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8DC70EB" w:rsidR="004D2406" w:rsidRDefault="004D2406" w:rsidP="00B32991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B32991" w:rsidRPr="00B32991">
        <w:rPr>
          <w:rFonts w:ascii="Liberation Serif" w:hAnsi="Liberation Serif"/>
          <w:sz w:val="24"/>
          <w:szCs w:val="24"/>
        </w:rPr>
        <w:t xml:space="preserve">по </w:t>
      </w:r>
      <w:r w:rsidR="00563BC6" w:rsidRPr="00563BC6">
        <w:rPr>
          <w:rFonts w:ascii="Liberation Serif" w:hAnsi="Liberation Serif"/>
          <w:sz w:val="24"/>
          <w:szCs w:val="24"/>
        </w:rPr>
        <w:t xml:space="preserve"> проекту межевания территории в границах планировочной структуры, кадастрового квартала 66:58:0101001 по адресу: Свердловская область, город Первоуральск, улица Загородная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281555F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EFBF23F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A6132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AECC39C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6A6132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 xml:space="preserve">.2025 по </w:t>
      </w:r>
      <w:r w:rsidR="006A6132">
        <w:rPr>
          <w:rFonts w:ascii="Liberation Serif" w:hAnsi="Liberation Serif"/>
          <w:sz w:val="24"/>
        </w:rPr>
        <w:t>14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</w:t>
      </w:r>
      <w:proofErr w:type="spellStart"/>
      <w:r>
        <w:rPr>
          <w:rFonts w:ascii="Liberation Serif" w:hAnsi="Liberation Serif"/>
          <w:sz w:val="24"/>
        </w:rPr>
        <w:t>каб</w:t>
      </w:r>
      <w:proofErr w:type="spellEnd"/>
      <w:r>
        <w:rPr>
          <w:rFonts w:ascii="Liberation Serif" w:hAnsi="Liberation Serif"/>
          <w:sz w:val="24"/>
        </w:rPr>
        <w:t>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E92136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6A6132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3BC6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27</cp:revision>
  <dcterms:created xsi:type="dcterms:W3CDTF">2024-11-12T04:08:00Z</dcterms:created>
  <dcterms:modified xsi:type="dcterms:W3CDTF">2025-10-04T10:14:00Z</dcterms:modified>
</cp:coreProperties>
</file>