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0B84DEA2" w:rsidR="004D2406" w:rsidRPr="008F1260" w:rsidRDefault="004D2406" w:rsidP="00E7736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D0791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E77361" w:rsidRPr="00D2442F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по адресу: Свердловская область, город Первоуральск, в границах шоссе </w:t>
      </w:r>
      <w:proofErr w:type="spellStart"/>
      <w:r w:rsidR="00E77361" w:rsidRPr="00D2442F">
        <w:rPr>
          <w:rFonts w:ascii="Liberation Serif" w:hAnsi="Liberation Serif"/>
          <w:sz w:val="24"/>
          <w:szCs w:val="24"/>
        </w:rPr>
        <w:t>Динасовского</w:t>
      </w:r>
      <w:proofErr w:type="spellEnd"/>
      <w:r w:rsidR="00E77361" w:rsidRPr="00D2442F">
        <w:rPr>
          <w:rFonts w:ascii="Liberation Serif" w:hAnsi="Liberation Serif"/>
          <w:sz w:val="24"/>
          <w:szCs w:val="24"/>
        </w:rPr>
        <w:t xml:space="preserve"> и неразграниченной территории кадастрового квартала 66:58:0112001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07E46DD0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D22A3" w:rsidRPr="00DD22A3">
        <w:rPr>
          <w:rFonts w:ascii="Liberation Serif" w:hAnsi="Liberation Serif" w:cs="Arial"/>
          <w:color w:val="000000"/>
          <w:sz w:val="24"/>
          <w:szCs w:val="24"/>
        </w:rPr>
        <w:t xml:space="preserve">10 марта 2025 года по 27 марта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47D76161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D22A3" w:rsidRPr="00DD22A3">
        <w:rPr>
          <w:rFonts w:ascii="Liberation Serif" w:hAnsi="Liberation Serif" w:cs="Arial"/>
          <w:color w:val="000000"/>
          <w:sz w:val="24"/>
          <w:szCs w:val="24"/>
        </w:rPr>
        <w:t xml:space="preserve">10 марта 2025 года по 27 марта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5135D0DD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DD22A3" w:rsidRPr="00DD22A3">
        <w:rPr>
          <w:rFonts w:ascii="Liberation Serif" w:hAnsi="Liberation Serif" w:cs="Arial"/>
          <w:color w:val="000000"/>
          <w:sz w:val="24"/>
          <w:szCs w:val="24"/>
        </w:rPr>
        <w:t xml:space="preserve">10 марта 2025 года по 27 марта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5DF1D80B" w:rsidR="004D2406" w:rsidRPr="00013DDC" w:rsidRDefault="004D2406" w:rsidP="00E77361">
      <w:pPr>
        <w:spacing w:after="0" w:line="240" w:lineRule="auto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E77361" w:rsidRPr="00D2442F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по адресу: Свердловская область, город Первоуральск, в границах шоссе </w:t>
      </w:r>
      <w:proofErr w:type="spellStart"/>
      <w:r w:rsidR="00E77361" w:rsidRPr="00D2442F">
        <w:rPr>
          <w:rFonts w:ascii="Liberation Serif" w:hAnsi="Liberation Serif"/>
          <w:sz w:val="24"/>
          <w:szCs w:val="24"/>
        </w:rPr>
        <w:t>Динасовского</w:t>
      </w:r>
      <w:proofErr w:type="spellEnd"/>
      <w:r w:rsidR="00E77361" w:rsidRPr="00D2442F">
        <w:rPr>
          <w:rFonts w:ascii="Liberation Serif" w:hAnsi="Liberation Serif"/>
          <w:sz w:val="24"/>
          <w:szCs w:val="24"/>
        </w:rPr>
        <w:t xml:space="preserve"> и неразграниченной территории кадастрового квартала 66:58:0112001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D07919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07919"/>
    <w:rsid w:val="00D52AAA"/>
    <w:rsid w:val="00DB242D"/>
    <w:rsid w:val="00DD22A3"/>
    <w:rsid w:val="00E024A3"/>
    <w:rsid w:val="00E60339"/>
    <w:rsid w:val="00E77361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2025-03-06T08:32:00Z</dcterms:created>
  <dcterms:modified xsi:type="dcterms:W3CDTF">2025-03-06T08:32:00Z</dcterms:modified>
</cp:coreProperties>
</file>