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D18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0BEB60D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3F5B03BD" w14:textId="0C85E83D" w:rsidR="004D2406" w:rsidRPr="0078662C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8662C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78662C">
        <w:rPr>
          <w:rFonts w:ascii="Liberation Serif" w:hAnsi="Liberation Serif"/>
          <w:sz w:val="24"/>
          <w:szCs w:val="24"/>
        </w:rPr>
        <w:t xml:space="preserve">по </w:t>
      </w:r>
      <w:r w:rsidR="0078662C" w:rsidRPr="0078662C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 город Первоуральск, в границах улицы Урицкого и неразграниченной территории кадастрового квартала 66:58:0116002</w:t>
      </w:r>
      <w:r w:rsidR="001A5BDE" w:rsidRPr="0078662C">
        <w:rPr>
          <w:rFonts w:ascii="Liberation Serif" w:hAnsi="Liberation Serif"/>
          <w:sz w:val="24"/>
          <w:szCs w:val="24"/>
        </w:rPr>
        <w:t>.</w:t>
      </w:r>
    </w:p>
    <w:p w14:paraId="21AB3C88" w14:textId="77777777" w:rsidR="004D2406" w:rsidRPr="0078662C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8662C">
        <w:rPr>
          <w:rFonts w:ascii="Liberation Serif" w:hAnsi="Liberation Serif" w:cs="Times New Roman"/>
          <w:sz w:val="24"/>
          <w:szCs w:val="24"/>
        </w:rPr>
        <w:t>Перечень информационных материалов разрешений, подлежащим рассмотрению на общественных обсуждениях: список земельных участков, расположенных в городско</w:t>
      </w:r>
      <w:r w:rsidR="00EB227E" w:rsidRPr="0078662C">
        <w:rPr>
          <w:rFonts w:ascii="Liberation Serif" w:hAnsi="Liberation Serif" w:cs="Times New Roman"/>
          <w:sz w:val="24"/>
          <w:szCs w:val="24"/>
        </w:rPr>
        <w:t xml:space="preserve">м </w:t>
      </w:r>
      <w:r w:rsidRPr="0078662C">
        <w:rPr>
          <w:rFonts w:ascii="Liberation Serif" w:hAnsi="Liberation Serif" w:cs="Times New Roman"/>
          <w:sz w:val="24"/>
          <w:szCs w:val="24"/>
        </w:rPr>
        <w:t>округ</w:t>
      </w:r>
      <w:r w:rsidR="00EB227E" w:rsidRPr="0078662C">
        <w:rPr>
          <w:rFonts w:ascii="Liberation Serif" w:hAnsi="Liberation Serif" w:cs="Times New Roman"/>
          <w:sz w:val="24"/>
          <w:szCs w:val="24"/>
        </w:rPr>
        <w:t>е</w:t>
      </w:r>
      <w:r w:rsidRPr="0078662C">
        <w:rPr>
          <w:rFonts w:ascii="Liberation Serif" w:hAnsi="Liberation Serif" w:cs="Times New Roman"/>
          <w:sz w:val="24"/>
          <w:szCs w:val="24"/>
        </w:rPr>
        <w:t xml:space="preserve"> Первоуральск.</w:t>
      </w:r>
    </w:p>
    <w:p w14:paraId="413E0333" w14:textId="4971162E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78662C" w:rsidRPr="0078662C">
        <w:rPr>
          <w:rFonts w:ascii="Liberation Serif" w:hAnsi="Liberation Serif" w:cs="Arial"/>
          <w:color w:val="000000"/>
          <w:sz w:val="24"/>
          <w:szCs w:val="24"/>
        </w:rPr>
        <w:t>24 июля 2024 года по 16 августа</w:t>
      </w:r>
      <w:r w:rsidR="00CB343D" w:rsidRPr="0078662C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CB343D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CB343D" w:rsidRPr="004F5924">
        <w:rPr>
          <w:rFonts w:ascii="Liberation Serif" w:hAnsi="Liberation Serif" w:cs="Arial"/>
          <w:color w:val="000000"/>
          <w:sz w:val="28"/>
          <w:szCs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030D948C" w14:textId="76224656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78662C" w:rsidRPr="0078662C">
        <w:rPr>
          <w:rFonts w:ascii="Liberation Serif" w:hAnsi="Liberation Serif" w:cs="Arial"/>
          <w:color w:val="000000"/>
          <w:sz w:val="24"/>
          <w:szCs w:val="24"/>
        </w:rPr>
        <w:t>24 июля 2024 года по 16 августа</w:t>
      </w:r>
      <w:r w:rsidR="0078662C" w:rsidRPr="0078662C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3B086A3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CE0ACE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62553B35" w14:textId="0FDD617C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78662C" w:rsidRPr="0078662C">
        <w:rPr>
          <w:rFonts w:ascii="Liberation Serif" w:hAnsi="Liberation Serif" w:cs="Arial"/>
          <w:color w:val="000000"/>
          <w:sz w:val="24"/>
          <w:szCs w:val="24"/>
        </w:rPr>
        <w:t>24 июля 2024 года по 16 августа</w:t>
      </w:r>
      <w:r w:rsidR="0078662C" w:rsidRPr="0078662C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ACD49AD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</w:t>
      </w:r>
      <w:r w:rsidR="001A6C6F">
        <w:rPr>
          <w:rFonts w:ascii="Liberation Serif" w:hAnsi="Liberation Serif"/>
          <w:sz w:val="24"/>
        </w:rPr>
        <w:t>4</w:t>
      </w:r>
      <w:r>
        <w:rPr>
          <w:rFonts w:ascii="Liberation Serif" w:hAnsi="Liberation Serif"/>
          <w:sz w:val="24"/>
        </w:rPr>
        <w:t xml:space="preserve">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3090617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2DF8EB20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6107FC" w14:textId="7CDA5761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536ABD" w:rsidRPr="00EB227E">
        <w:rPr>
          <w:rFonts w:ascii="Liberation Serif" w:hAnsi="Liberation Serif"/>
          <w:sz w:val="24"/>
          <w:szCs w:val="24"/>
        </w:rPr>
        <w:t>проекту</w:t>
      </w:r>
      <w:r w:rsidR="00536ABD" w:rsidRPr="000615F7">
        <w:rPr>
          <w:rFonts w:ascii="Liberation Serif" w:hAnsi="Liberation Serif"/>
          <w:szCs w:val="28"/>
        </w:rPr>
        <w:t xml:space="preserve"> </w:t>
      </w:r>
      <w:r w:rsidR="0078662C" w:rsidRPr="0078662C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 город Первоуральск, в границах улицы Урицкого и неразграниченной территории кадастрового квартала 66:58:0116002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27C34D3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4827"/>
    <w:rsid w:val="00167DAD"/>
    <w:rsid w:val="00176D88"/>
    <w:rsid w:val="001A5BDE"/>
    <w:rsid w:val="001A6C6F"/>
    <w:rsid w:val="00231434"/>
    <w:rsid w:val="0029627D"/>
    <w:rsid w:val="003F68EC"/>
    <w:rsid w:val="00461720"/>
    <w:rsid w:val="004D2406"/>
    <w:rsid w:val="004F5924"/>
    <w:rsid w:val="0050192E"/>
    <w:rsid w:val="00536ABD"/>
    <w:rsid w:val="005D6CAC"/>
    <w:rsid w:val="00641DF1"/>
    <w:rsid w:val="00650076"/>
    <w:rsid w:val="0078662C"/>
    <w:rsid w:val="007C594E"/>
    <w:rsid w:val="008F1260"/>
    <w:rsid w:val="00921FE4"/>
    <w:rsid w:val="00971E46"/>
    <w:rsid w:val="00B92656"/>
    <w:rsid w:val="00BF221D"/>
    <w:rsid w:val="00C5329B"/>
    <w:rsid w:val="00CB343D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0374"/>
  <w15:docId w15:val="{2A54AD00-5B6B-481A-BAE9-E742A99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2024-07-20T08:59:00Z</dcterms:created>
  <dcterms:modified xsi:type="dcterms:W3CDTF">2024-07-20T08:59:00Z</dcterms:modified>
</cp:coreProperties>
</file>