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64206" w14:textId="77777777" w:rsidR="007F5DCC" w:rsidRPr="00E6271E" w:rsidRDefault="007F5DCC" w:rsidP="00FF4B47">
      <w:pPr>
        <w:spacing w:line="276" w:lineRule="auto"/>
        <w:ind w:left="5529" w:hanging="284"/>
        <w:rPr>
          <w:rFonts w:ascii="Liberation Serif" w:hAnsi="Liberation Serif"/>
        </w:rPr>
      </w:pPr>
      <w:r w:rsidRPr="00E6271E">
        <w:rPr>
          <w:rFonts w:ascii="Liberation Serif" w:hAnsi="Liberation Serif"/>
        </w:rPr>
        <w:t xml:space="preserve">Приложение </w:t>
      </w:r>
    </w:p>
    <w:p w14:paraId="761FC2A2" w14:textId="77777777" w:rsidR="007F5DCC" w:rsidRPr="00E6271E" w:rsidRDefault="007F5DCC" w:rsidP="00FF4B47">
      <w:pPr>
        <w:spacing w:line="276" w:lineRule="auto"/>
        <w:ind w:left="5529" w:hanging="284"/>
        <w:rPr>
          <w:rFonts w:ascii="Liberation Serif" w:hAnsi="Liberation Serif"/>
        </w:rPr>
      </w:pPr>
      <w:r w:rsidRPr="00E6271E">
        <w:rPr>
          <w:rFonts w:ascii="Liberation Serif" w:hAnsi="Liberation Serif"/>
        </w:rPr>
        <w:t>УТВЕРЖДЕНО</w:t>
      </w:r>
    </w:p>
    <w:p w14:paraId="3B7AB49E" w14:textId="77777777" w:rsidR="007F5DCC" w:rsidRPr="00E6271E" w:rsidRDefault="007F5DCC" w:rsidP="00FF4B47">
      <w:pPr>
        <w:spacing w:line="276" w:lineRule="auto"/>
        <w:ind w:left="5529" w:hanging="284"/>
        <w:rPr>
          <w:rFonts w:ascii="Liberation Serif" w:hAnsi="Liberation Serif"/>
        </w:rPr>
      </w:pPr>
      <w:r w:rsidRPr="00E6271E">
        <w:rPr>
          <w:rFonts w:ascii="Liberation Serif" w:hAnsi="Liberation Serif"/>
        </w:rPr>
        <w:t xml:space="preserve">постановлением Администрации </w:t>
      </w:r>
    </w:p>
    <w:p w14:paraId="6D6FDD4C" w14:textId="64E37B83" w:rsidR="007F5DCC" w:rsidRPr="00E6271E" w:rsidRDefault="001D14FE" w:rsidP="00FF4B47">
      <w:pPr>
        <w:spacing w:line="276" w:lineRule="auto"/>
        <w:ind w:left="5529" w:hanging="284"/>
        <w:rPr>
          <w:rFonts w:ascii="Liberation Serif" w:hAnsi="Liberation Serif"/>
        </w:rPr>
      </w:pPr>
      <w:r w:rsidRPr="00E6271E">
        <w:rPr>
          <w:rFonts w:ascii="Liberation Serif" w:hAnsi="Liberation Serif"/>
        </w:rPr>
        <w:t>муниципального</w:t>
      </w:r>
      <w:r w:rsidR="007F5DCC" w:rsidRPr="00E6271E">
        <w:rPr>
          <w:rFonts w:ascii="Liberation Serif" w:hAnsi="Liberation Serif"/>
        </w:rPr>
        <w:t xml:space="preserve"> округа Первоуральск</w:t>
      </w:r>
    </w:p>
    <w:p w14:paraId="7789ACE2" w14:textId="77777777" w:rsidR="007F5DCC" w:rsidRPr="00E6271E" w:rsidRDefault="007F5DCC" w:rsidP="00FF4B47">
      <w:pPr>
        <w:spacing w:line="276" w:lineRule="auto"/>
        <w:ind w:left="5529" w:hanging="284"/>
        <w:jc w:val="both"/>
        <w:rPr>
          <w:rFonts w:ascii="Liberation Serif" w:hAnsi="Liberation Serif"/>
        </w:rPr>
      </w:pPr>
      <w:r w:rsidRPr="00E6271E">
        <w:rPr>
          <w:rFonts w:ascii="Liberation Serif" w:hAnsi="Liberation Serif"/>
        </w:rPr>
        <w:t>от ________________ № _______</w:t>
      </w:r>
    </w:p>
    <w:p w14:paraId="6D0B8A39" w14:textId="77777777" w:rsidR="003520C1" w:rsidRPr="00E6271E" w:rsidRDefault="003520C1" w:rsidP="003520C1">
      <w:pPr>
        <w:pStyle w:val="ac"/>
        <w:spacing w:line="276" w:lineRule="auto"/>
        <w:jc w:val="center"/>
        <w:rPr>
          <w:rFonts w:ascii="Liberation Serif" w:hAnsi="Liberation Serif"/>
          <w:b/>
        </w:rPr>
      </w:pPr>
    </w:p>
    <w:p w14:paraId="3D9596A3" w14:textId="77777777" w:rsidR="003520C1" w:rsidRPr="00E6271E" w:rsidRDefault="003520C1" w:rsidP="003520C1">
      <w:pPr>
        <w:pStyle w:val="ac"/>
        <w:spacing w:line="276" w:lineRule="auto"/>
        <w:jc w:val="center"/>
        <w:rPr>
          <w:rFonts w:ascii="Liberation Serif" w:hAnsi="Liberation Serif"/>
          <w:b/>
        </w:rPr>
      </w:pPr>
    </w:p>
    <w:p w14:paraId="31FE96A9" w14:textId="77777777" w:rsidR="003520C1" w:rsidRPr="00E6271E" w:rsidRDefault="003520C1" w:rsidP="003520C1">
      <w:pPr>
        <w:pStyle w:val="ac"/>
        <w:spacing w:line="276" w:lineRule="auto"/>
        <w:jc w:val="center"/>
        <w:rPr>
          <w:rFonts w:ascii="Liberation Serif" w:hAnsi="Liberation Serif"/>
          <w:b/>
        </w:rPr>
      </w:pPr>
    </w:p>
    <w:p w14:paraId="1B251E88" w14:textId="77777777" w:rsidR="007F5DCC" w:rsidRPr="00E6271E" w:rsidRDefault="007F5DCC" w:rsidP="003520C1">
      <w:pPr>
        <w:pStyle w:val="ac"/>
        <w:spacing w:line="276" w:lineRule="auto"/>
        <w:jc w:val="center"/>
        <w:rPr>
          <w:rFonts w:ascii="Liberation Serif" w:hAnsi="Liberation Serif"/>
          <w:b/>
        </w:rPr>
      </w:pPr>
    </w:p>
    <w:p w14:paraId="60055EBC" w14:textId="617B7754" w:rsidR="00D0383C" w:rsidRPr="00E6271E" w:rsidRDefault="00D0383C" w:rsidP="00D0383C">
      <w:pPr>
        <w:spacing w:line="259" w:lineRule="auto"/>
        <w:ind w:right="230"/>
        <w:jc w:val="center"/>
        <w:rPr>
          <w:rFonts w:ascii="Liberation Serif" w:hAnsi="Liberation Serif"/>
        </w:rPr>
      </w:pPr>
      <w:r w:rsidRPr="00E6271E">
        <w:rPr>
          <w:rFonts w:ascii="Liberation Serif" w:hAnsi="Liberation Serif"/>
        </w:rPr>
        <w:t xml:space="preserve">Порядок </w:t>
      </w:r>
      <w:r w:rsidR="008D72A5">
        <w:rPr>
          <w:rFonts w:ascii="Liberation Serif" w:hAnsi="Liberation Serif"/>
        </w:rPr>
        <w:t xml:space="preserve">выплаты </w:t>
      </w:r>
      <w:r w:rsidR="008D72A5" w:rsidRPr="008D72A5">
        <w:rPr>
          <w:rFonts w:ascii="Liberation Serif" w:hAnsi="Liberation Serif"/>
        </w:rPr>
        <w:t>стипендии гражданам, обучающимся по договорам о целевом обучении в  образовательных организациях высшего образования в рамках направлений подготовки "Образование и педагогические науки" и заключившим  договор о целевом обучении с муниципальными образовательными организациями муниципального округа Первоуральск</w:t>
      </w:r>
    </w:p>
    <w:p w14:paraId="49102AC9" w14:textId="77777777" w:rsidR="00D0383C" w:rsidRPr="00E6271E" w:rsidRDefault="00D0383C" w:rsidP="00D0383C">
      <w:pPr>
        <w:spacing w:line="259" w:lineRule="auto"/>
        <w:ind w:right="230"/>
        <w:jc w:val="center"/>
        <w:rPr>
          <w:rFonts w:ascii="Liberation Serif" w:hAnsi="Liberation Serif"/>
          <w:b/>
          <w:kern w:val="1"/>
          <w:lang w:eastAsia="ar-SA"/>
        </w:rPr>
      </w:pPr>
    </w:p>
    <w:p w14:paraId="0C464EB8" w14:textId="77777777" w:rsidR="00D0383C" w:rsidRPr="00E6271E" w:rsidRDefault="00D0383C" w:rsidP="00D0383C">
      <w:pPr>
        <w:jc w:val="center"/>
        <w:rPr>
          <w:rFonts w:ascii="Liberation Serif" w:hAnsi="Liberation Serif"/>
          <w:b/>
        </w:rPr>
      </w:pPr>
      <w:r w:rsidRPr="00E6271E">
        <w:rPr>
          <w:rFonts w:ascii="Liberation Serif" w:hAnsi="Liberation Serif"/>
          <w:b/>
        </w:rPr>
        <w:t>1. Общие положения</w:t>
      </w:r>
    </w:p>
    <w:p w14:paraId="00469954" w14:textId="77777777" w:rsidR="00D0383C" w:rsidRPr="00E6271E" w:rsidRDefault="00D0383C" w:rsidP="00D0383C">
      <w:pPr>
        <w:jc w:val="center"/>
        <w:rPr>
          <w:rFonts w:ascii="Liberation Serif" w:hAnsi="Liberation Serif"/>
          <w:b/>
        </w:rPr>
      </w:pPr>
    </w:p>
    <w:p w14:paraId="2F74CCA3" w14:textId="7BC3ECD1" w:rsidR="00D0383C" w:rsidRPr="00E6271E" w:rsidRDefault="00D0383C" w:rsidP="00D0383C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 w:rsidRPr="00E6271E">
        <w:rPr>
          <w:rFonts w:ascii="Liberation Serif" w:hAnsi="Liberation Serif"/>
        </w:rPr>
        <w:t xml:space="preserve">1.1. </w:t>
      </w:r>
      <w:proofErr w:type="gramStart"/>
      <w:r w:rsidR="008D72A5">
        <w:rPr>
          <w:rFonts w:ascii="Liberation Serif" w:hAnsi="Liberation Serif"/>
        </w:rPr>
        <w:t>Настоящий п</w:t>
      </w:r>
      <w:r w:rsidRPr="00E6271E">
        <w:rPr>
          <w:rFonts w:ascii="Liberation Serif" w:hAnsi="Liberation Serif"/>
        </w:rPr>
        <w:t xml:space="preserve">орядок </w:t>
      </w:r>
      <w:r w:rsidR="008D72A5">
        <w:rPr>
          <w:rFonts w:ascii="Liberation Serif" w:hAnsi="Liberation Serif"/>
        </w:rPr>
        <w:t>выплаты</w:t>
      </w:r>
      <w:r w:rsidR="008D72A5" w:rsidRPr="008D72A5">
        <w:t xml:space="preserve"> </w:t>
      </w:r>
      <w:r w:rsidR="008D72A5" w:rsidRPr="008D72A5">
        <w:rPr>
          <w:rFonts w:ascii="Liberation Serif" w:hAnsi="Liberation Serif"/>
        </w:rPr>
        <w:t>стипендии гражданам, обучающимся по договорам о целевом обучении в  образовательных организациях высшего образования в рамках направлений подготовки "Образование и педагогические науки" и заключившим  договор о целевом обучении с муниципальными образовательными организациями муниципального округа Первоуральск</w:t>
      </w:r>
      <w:r w:rsidR="008D72A5">
        <w:rPr>
          <w:rFonts w:ascii="Liberation Serif" w:hAnsi="Liberation Serif"/>
        </w:rPr>
        <w:t xml:space="preserve"> (далее – муниципальная стипендия, </w:t>
      </w:r>
      <w:proofErr w:type="spellStart"/>
      <w:r w:rsidR="008D72A5">
        <w:rPr>
          <w:rFonts w:ascii="Liberation Serif" w:hAnsi="Liberation Serif"/>
        </w:rPr>
        <w:t>целевик</w:t>
      </w:r>
      <w:proofErr w:type="spellEnd"/>
      <w:r w:rsidR="00E107BF">
        <w:rPr>
          <w:rFonts w:ascii="Liberation Serif" w:hAnsi="Liberation Serif"/>
        </w:rPr>
        <w:t>, гражданин</w:t>
      </w:r>
      <w:r w:rsidR="008D72A5">
        <w:rPr>
          <w:rFonts w:ascii="Liberation Serif" w:hAnsi="Liberation Serif"/>
        </w:rPr>
        <w:t>), разработан с целью привлечения педагогических кадров в  муниципальные образовательные организации муниципального округа Первоуральск.</w:t>
      </w:r>
      <w:proofErr w:type="gramEnd"/>
    </w:p>
    <w:p w14:paraId="0EC5256A" w14:textId="0BFA2B3B" w:rsidR="008D72A5" w:rsidRDefault="00D0383C" w:rsidP="00D0383C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 w:rsidRPr="00E6271E">
        <w:rPr>
          <w:rFonts w:ascii="Liberation Serif" w:hAnsi="Liberation Serif"/>
        </w:rPr>
        <w:t xml:space="preserve">1.2. </w:t>
      </w:r>
      <w:proofErr w:type="gramStart"/>
      <w:r w:rsidR="008D72A5">
        <w:rPr>
          <w:rFonts w:ascii="Liberation Serif" w:hAnsi="Liberation Serif"/>
        </w:rPr>
        <w:t>Выплата муниципальной стипендии осуществляется муниципальной образовательной организацией муниципального округа Первоуральск, являющейся стороной договора о целевом обучении,  в пределах бюджетных ассигнований, предусмотренных в бюджете муниципального округа Первоуральск на соответствующий финансовый год и плановый период, и лимитов бюджетных обязательств, утвержденных в установленном порядке.</w:t>
      </w:r>
      <w:proofErr w:type="gramEnd"/>
    </w:p>
    <w:p w14:paraId="25263F46" w14:textId="77777777" w:rsidR="008D72A5" w:rsidRDefault="008D72A5" w:rsidP="00D0383C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</w:p>
    <w:p w14:paraId="47562FB4" w14:textId="77777777" w:rsidR="008D72A5" w:rsidRDefault="008D72A5" w:rsidP="00D0383C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</w:p>
    <w:p w14:paraId="5070ECF9" w14:textId="4BB50500" w:rsidR="008D72A5" w:rsidRDefault="008D72A5" w:rsidP="008D72A5">
      <w:pPr>
        <w:spacing w:line="259" w:lineRule="auto"/>
        <w:ind w:left="9" w:right="230" w:firstLine="699"/>
        <w:jc w:val="center"/>
        <w:rPr>
          <w:rFonts w:ascii="Liberation Serif" w:hAnsi="Liberation Serif"/>
          <w:b/>
        </w:rPr>
      </w:pPr>
      <w:r w:rsidRPr="008D72A5">
        <w:rPr>
          <w:rFonts w:ascii="Liberation Serif" w:hAnsi="Liberation Serif"/>
          <w:b/>
        </w:rPr>
        <w:t>2. Условия выплаты муниципальной стипендии</w:t>
      </w:r>
    </w:p>
    <w:p w14:paraId="7A8DB912" w14:textId="77777777" w:rsidR="008D72A5" w:rsidRPr="008D72A5" w:rsidRDefault="008D72A5" w:rsidP="008D72A5">
      <w:pPr>
        <w:spacing w:line="259" w:lineRule="auto"/>
        <w:ind w:left="9" w:right="230" w:firstLine="699"/>
        <w:jc w:val="center"/>
        <w:rPr>
          <w:rFonts w:ascii="Liberation Serif" w:hAnsi="Liberation Serif"/>
          <w:b/>
        </w:rPr>
      </w:pPr>
    </w:p>
    <w:p w14:paraId="7017DBAA" w14:textId="0181B815" w:rsidR="00D0383C" w:rsidRDefault="008D72A5" w:rsidP="008D72A5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2.1. </w:t>
      </w:r>
      <w:proofErr w:type="gramStart"/>
      <w:r>
        <w:rPr>
          <w:rFonts w:ascii="Liberation Serif" w:hAnsi="Liberation Serif"/>
        </w:rPr>
        <w:t xml:space="preserve">Стипендия выплачивается гражданам, </w:t>
      </w:r>
      <w:r w:rsidRPr="008D72A5">
        <w:rPr>
          <w:rFonts w:ascii="Liberation Serif" w:hAnsi="Liberation Serif"/>
        </w:rPr>
        <w:t xml:space="preserve">обучающимся по договорам о целевом обучении в  образовательных организациях высшего образования </w:t>
      </w:r>
      <w:r w:rsidR="00133AD2">
        <w:rPr>
          <w:rFonts w:ascii="Liberation Serif" w:hAnsi="Liberation Serif"/>
        </w:rPr>
        <w:t xml:space="preserve">на бюджетной основе </w:t>
      </w:r>
      <w:r w:rsidRPr="008D72A5">
        <w:rPr>
          <w:rFonts w:ascii="Liberation Serif" w:hAnsi="Liberation Serif"/>
        </w:rPr>
        <w:t>в рамках направлений подготовки "Образование и педагогические науки" и заключившим  договор о целевом обучении с муниципальными образовательными организациями муниципального округа Первоуральск</w:t>
      </w:r>
      <w:r>
        <w:rPr>
          <w:rFonts w:ascii="Liberation Serif" w:hAnsi="Liberation Serif"/>
        </w:rPr>
        <w:t>, с</w:t>
      </w:r>
      <w:r w:rsidR="00D0383C" w:rsidRPr="00E6271E">
        <w:rPr>
          <w:rFonts w:ascii="Liberation Serif" w:hAnsi="Liberation Serif"/>
        </w:rPr>
        <w:t xml:space="preserve"> месяца зачисления в образовательную организацию </w:t>
      </w:r>
      <w:r>
        <w:rPr>
          <w:rFonts w:ascii="Liberation Serif" w:hAnsi="Liberation Serif"/>
        </w:rPr>
        <w:t xml:space="preserve">высшего </w:t>
      </w:r>
      <w:r w:rsidR="00D0383C" w:rsidRPr="00E6271E">
        <w:rPr>
          <w:rFonts w:ascii="Liberation Serif" w:hAnsi="Liberation Serif"/>
        </w:rPr>
        <w:t xml:space="preserve"> образования</w:t>
      </w:r>
      <w:r w:rsidR="00D0383C" w:rsidRPr="00E6271E">
        <w:rPr>
          <w:rFonts w:ascii="Liberation Serif" w:hAnsi="Liberation Serif"/>
          <w:b/>
        </w:rPr>
        <w:t xml:space="preserve"> </w:t>
      </w:r>
      <w:r w:rsidR="00D0383C" w:rsidRPr="00E6271E">
        <w:rPr>
          <w:rFonts w:ascii="Liberation Serif" w:hAnsi="Liberation Serif"/>
        </w:rPr>
        <w:t>и по месяц окончания образовательной организации профессионально</w:t>
      </w:r>
      <w:r w:rsidR="00133AD2">
        <w:rPr>
          <w:rFonts w:ascii="Liberation Serif" w:hAnsi="Liberation Serif"/>
        </w:rPr>
        <w:t>го образования, не имеющим неудовлетворительных оценок за период</w:t>
      </w:r>
      <w:proofErr w:type="gramEnd"/>
      <w:r w:rsidR="00133AD2">
        <w:rPr>
          <w:rFonts w:ascii="Liberation Serif" w:hAnsi="Liberation Serif"/>
        </w:rPr>
        <w:t xml:space="preserve"> обучения в ходе промежуточной аттестации.</w:t>
      </w:r>
    </w:p>
    <w:p w14:paraId="42DDAA0B" w14:textId="497A9609" w:rsidR="00133AD2" w:rsidRDefault="00133AD2" w:rsidP="008D72A5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2.2. </w:t>
      </w:r>
      <w:proofErr w:type="gramStart"/>
      <w:r>
        <w:rPr>
          <w:rFonts w:ascii="Liberation Serif" w:hAnsi="Liberation Serif"/>
        </w:rPr>
        <w:t xml:space="preserve">Условием выплаты муниципальной стипендии является договор о целевом обучении, заключенный между гражданином, образовательной организацией  высшего образования </w:t>
      </w:r>
      <w:r w:rsidRPr="00133AD2">
        <w:rPr>
          <w:rFonts w:ascii="Liberation Serif" w:hAnsi="Liberation Serif"/>
        </w:rPr>
        <w:t>в рамках направлений подготовки "Образование и педагогические науки" и заключившим  договор о целевом обучении с муниципальными образовательными организациями муниципального округа Первоуральск</w:t>
      </w:r>
      <w:r>
        <w:rPr>
          <w:rFonts w:ascii="Liberation Serif" w:hAnsi="Liberation Serif"/>
        </w:rPr>
        <w:t xml:space="preserve">, обязательным условием </w:t>
      </w:r>
      <w:r>
        <w:rPr>
          <w:rFonts w:ascii="Liberation Serif" w:hAnsi="Liberation Serif"/>
        </w:rPr>
        <w:lastRenderedPageBreak/>
        <w:t>которого является обязанность гражданина отработать в муниципальной образовательной организации муниципального округа Первоуральск по направлению подготовки (специальности) не менее трех лет.</w:t>
      </w:r>
      <w:proofErr w:type="gramEnd"/>
    </w:p>
    <w:p w14:paraId="139CC69E" w14:textId="67238A21" w:rsidR="005E3F37" w:rsidRDefault="005E3F37" w:rsidP="008D72A5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2.3. Для получения муниципальной стипендии </w:t>
      </w:r>
      <w:proofErr w:type="spellStart"/>
      <w:r>
        <w:rPr>
          <w:rFonts w:ascii="Liberation Serif" w:hAnsi="Liberation Serif"/>
        </w:rPr>
        <w:t>целевик</w:t>
      </w:r>
      <w:proofErr w:type="spellEnd"/>
      <w:r>
        <w:rPr>
          <w:rFonts w:ascii="Liberation Serif" w:hAnsi="Liberation Serif"/>
        </w:rPr>
        <w:t xml:space="preserve"> предоставляет в муниципальную образовательную организацию, с которой у него заключен договор о целевом обучении следующие документы:</w:t>
      </w:r>
    </w:p>
    <w:p w14:paraId="450A6FED" w14:textId="45690E70" w:rsidR="005E3F37" w:rsidRDefault="005E3F37" w:rsidP="005E3F37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1) </w:t>
      </w:r>
      <w:r w:rsidRPr="005E3F37">
        <w:rPr>
          <w:rFonts w:ascii="Liberation Serif" w:hAnsi="Liberation Serif"/>
        </w:rPr>
        <w:t>согласие на обработку персональных данных по установленной форме (прилагается);</w:t>
      </w:r>
    </w:p>
    <w:p w14:paraId="553A2EE9" w14:textId="7DAD6946" w:rsidR="005E3F37" w:rsidRDefault="005E3F37" w:rsidP="005E3F37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 заявление о перечислении муниципальной стипендии  с указанием банковских реквизитов</w:t>
      </w:r>
      <w:r w:rsidR="00E107BF">
        <w:rPr>
          <w:rFonts w:ascii="Liberation Serif" w:hAnsi="Liberation Serif"/>
        </w:rPr>
        <w:t xml:space="preserve"> с приложением реквизитов</w:t>
      </w:r>
      <w:r>
        <w:rPr>
          <w:rFonts w:ascii="Liberation Serif" w:hAnsi="Liberation Serif"/>
        </w:rPr>
        <w:t>;</w:t>
      </w:r>
    </w:p>
    <w:p w14:paraId="3C74BA4E" w14:textId="38B770A2" w:rsidR="005E3F37" w:rsidRPr="00E107BF" w:rsidRDefault="005E3F37" w:rsidP="005E3F37">
      <w:pPr>
        <w:spacing w:line="259" w:lineRule="auto"/>
        <w:ind w:left="9" w:right="230" w:firstLine="699"/>
        <w:rPr>
          <w:rFonts w:ascii="Liberation Serif" w:hAnsi="Liberation Serif"/>
        </w:rPr>
      </w:pPr>
      <w:r w:rsidRPr="00E107BF">
        <w:rPr>
          <w:rFonts w:ascii="Liberation Serif" w:hAnsi="Liberation Serif"/>
        </w:rPr>
        <w:t>3) копию паспорта;</w:t>
      </w:r>
    </w:p>
    <w:p w14:paraId="7F865DA4" w14:textId="77777777" w:rsidR="005E3F37" w:rsidRPr="00E107BF" w:rsidRDefault="005E3F37" w:rsidP="005E3F37">
      <w:pPr>
        <w:spacing w:line="259" w:lineRule="auto"/>
        <w:ind w:left="9" w:right="230" w:firstLine="699"/>
        <w:rPr>
          <w:rFonts w:ascii="Liberation Serif" w:hAnsi="Liberation Serif"/>
        </w:rPr>
      </w:pPr>
      <w:r w:rsidRPr="00E107BF">
        <w:rPr>
          <w:rFonts w:ascii="Liberation Serif" w:hAnsi="Liberation Serif"/>
        </w:rPr>
        <w:t>4) копию страхового свидетельства обязательного пенсионного страхования (СНИЛС);</w:t>
      </w:r>
    </w:p>
    <w:p w14:paraId="60C359A2" w14:textId="77777777" w:rsidR="005E3F37" w:rsidRPr="005E3F37" w:rsidRDefault="005E3F37" w:rsidP="005E3F37">
      <w:pPr>
        <w:spacing w:line="259" w:lineRule="auto"/>
        <w:ind w:left="9" w:right="230" w:firstLine="699"/>
        <w:rPr>
          <w:rFonts w:ascii="Liberation Serif" w:hAnsi="Liberation Serif"/>
        </w:rPr>
      </w:pPr>
      <w:r w:rsidRPr="00E107BF">
        <w:rPr>
          <w:rFonts w:ascii="Liberation Serif" w:hAnsi="Liberation Serif"/>
        </w:rPr>
        <w:t>5) копию свидетельства о постановке на учет физического лица в налоговом органе (ИНН);</w:t>
      </w:r>
    </w:p>
    <w:p w14:paraId="14658E5F" w14:textId="5F786805" w:rsidR="005E3F37" w:rsidRPr="005E3F37" w:rsidRDefault="005E3F37" w:rsidP="00E107BF">
      <w:pPr>
        <w:spacing w:line="259" w:lineRule="auto"/>
        <w:ind w:left="9" w:right="230" w:firstLine="700"/>
        <w:jc w:val="both"/>
        <w:rPr>
          <w:rFonts w:ascii="Liberation Serif" w:hAnsi="Liberation Serif"/>
        </w:rPr>
      </w:pPr>
      <w:proofErr w:type="gramStart"/>
      <w:r w:rsidRPr="005E3F37">
        <w:rPr>
          <w:rFonts w:ascii="Liberation Serif" w:hAnsi="Liberation Serif"/>
        </w:rPr>
        <w:t>6) справку с места учебы с указанием курса, фак</w:t>
      </w:r>
      <w:r>
        <w:rPr>
          <w:rFonts w:ascii="Liberation Serif" w:hAnsi="Liberation Serif"/>
        </w:rPr>
        <w:t xml:space="preserve">ультета, направления подготовки, </w:t>
      </w:r>
      <w:r w:rsidRPr="005E3F37">
        <w:rPr>
          <w:rFonts w:ascii="Liberation Serif" w:hAnsi="Liberation Serif"/>
        </w:rPr>
        <w:t xml:space="preserve">специальности), формы обучения, бюджетной </w:t>
      </w:r>
      <w:r w:rsidR="00E107BF">
        <w:rPr>
          <w:rFonts w:ascii="Liberation Serif" w:hAnsi="Liberation Serif"/>
        </w:rPr>
        <w:t>основы обучения.</w:t>
      </w:r>
      <w:proofErr w:type="gramEnd"/>
    </w:p>
    <w:p w14:paraId="17138CE2" w14:textId="65820F48" w:rsidR="005E3F37" w:rsidRDefault="005E3F37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 w:rsidRPr="005E3F37">
        <w:rPr>
          <w:rFonts w:ascii="Liberation Serif" w:hAnsi="Liberation Serif"/>
        </w:rPr>
        <w:t>В последующие периоды обучения гражданин предоставляет</w:t>
      </w:r>
      <w:r>
        <w:rPr>
          <w:rFonts w:ascii="Liberation Serif" w:hAnsi="Liberation Serif"/>
        </w:rPr>
        <w:t xml:space="preserve"> в </w:t>
      </w:r>
      <w:r w:rsidRPr="005E3F37">
        <w:rPr>
          <w:rFonts w:ascii="Liberation Serif" w:hAnsi="Liberation Serif"/>
        </w:rPr>
        <w:t>муниципальную образовательную организацию, с которой у него заключен договор о целевом обучении</w:t>
      </w:r>
      <w:r>
        <w:rPr>
          <w:rFonts w:ascii="Liberation Serif" w:hAnsi="Liberation Serif"/>
        </w:rPr>
        <w:t>:</w:t>
      </w:r>
    </w:p>
    <w:p w14:paraId="641080AF" w14:textId="44BEF1E7" w:rsidR="005E3F37" w:rsidRDefault="005E3F37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5E3F37">
        <w:rPr>
          <w:rFonts w:ascii="Liberation Serif" w:hAnsi="Liberation Serif"/>
        </w:rPr>
        <w:t>в срок до 15 февраля справку образовательной организации об отсутствии академической задолженности по окончании предыдущего учебного полугодия (семестра);</w:t>
      </w:r>
    </w:p>
    <w:p w14:paraId="05305433" w14:textId="0EFF6F43" w:rsidR="005E3F37" w:rsidRPr="005E3F37" w:rsidRDefault="005E3F37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в срок до 15 сентября</w:t>
      </w:r>
      <w:r w:rsidRPr="005E3F37">
        <w:rPr>
          <w:rFonts w:ascii="Liberation Serif" w:hAnsi="Liberation Serif"/>
        </w:rPr>
        <w:t xml:space="preserve"> справку с места учебы с указанием курса, факультета, направления подготовки (специальности), формы обучения, бюджетной основы обучения;</w:t>
      </w:r>
    </w:p>
    <w:p w14:paraId="2A1AE333" w14:textId="77777777" w:rsidR="005E3F37" w:rsidRPr="005E3F37" w:rsidRDefault="005E3F37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 w:rsidRPr="005E3F37">
        <w:rPr>
          <w:rFonts w:ascii="Liberation Serif" w:hAnsi="Liberation Serif"/>
        </w:rPr>
        <w:t>- справку образовательной организации об отсутствии академической задолженности по окончании предыдущего учебного полугодия (семестра).</w:t>
      </w:r>
    </w:p>
    <w:p w14:paraId="648AD79E" w14:textId="07C5E23F" w:rsidR="005E3F37" w:rsidRPr="005E3F37" w:rsidRDefault="006878E3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2.4. </w:t>
      </w:r>
      <w:r w:rsidR="005E3F37" w:rsidRPr="005E3F37">
        <w:rPr>
          <w:rFonts w:ascii="Liberation Serif" w:hAnsi="Liberation Serif"/>
        </w:rPr>
        <w:t>В случае</w:t>
      </w:r>
      <w:proofErr w:type="gramStart"/>
      <w:r w:rsidR="005E3F37" w:rsidRPr="005E3F37">
        <w:rPr>
          <w:rFonts w:ascii="Liberation Serif" w:hAnsi="Liberation Serif"/>
        </w:rPr>
        <w:t>,</w:t>
      </w:r>
      <w:proofErr w:type="gramEnd"/>
      <w:r w:rsidR="005E3F37" w:rsidRPr="005E3F37">
        <w:rPr>
          <w:rFonts w:ascii="Liberation Serif" w:hAnsi="Liberation Serif"/>
        </w:rPr>
        <w:t xml:space="preserve"> если гражданин является несовершеннолетним, на заявлении указывается письменное согласие законного представителя гражданина на получение стипендии гражданином. Согласие законного представителя не требуется в случаях, если гражданин приобрел дееспособность в полном объеме в соответствии с законодательством Российской Федерации.</w:t>
      </w:r>
    </w:p>
    <w:p w14:paraId="3D7EBC2A" w14:textId="7BAFD876" w:rsidR="005E3F37" w:rsidRDefault="006878E3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2.5</w:t>
      </w:r>
      <w:r w:rsidR="005E3F37" w:rsidRPr="005E3F37">
        <w:rPr>
          <w:rFonts w:ascii="Liberation Serif" w:hAnsi="Liberation Serif"/>
        </w:rPr>
        <w:t xml:space="preserve">. Заявление и прилагаемые к нему документы принимаются и регистрируются в </w:t>
      </w:r>
      <w:r>
        <w:rPr>
          <w:rFonts w:ascii="Liberation Serif" w:hAnsi="Liberation Serif"/>
        </w:rPr>
        <w:t>муниципальной образовательной организации</w:t>
      </w:r>
      <w:r w:rsidR="005E3F37" w:rsidRPr="005E3F37">
        <w:rPr>
          <w:rFonts w:ascii="Liberation Serif" w:hAnsi="Liberation Serif"/>
        </w:rPr>
        <w:t xml:space="preserve"> в день их поступления и направляются в течение 1 рабочего дня на рассмотрение </w:t>
      </w:r>
      <w:r>
        <w:rPr>
          <w:rFonts w:ascii="Liberation Serif" w:hAnsi="Liberation Serif"/>
        </w:rPr>
        <w:t xml:space="preserve">директору, который принимает решение о выплате или отказе в выплате муниципальной стипендии. Срок принятия решения не должен превышать трех рабочих дней. В случае принятия положительно решения о выплате муниципальной стипендии оформляется приказ образовательной организации об утверждении списка лиц, </w:t>
      </w:r>
      <w:proofErr w:type="gramStart"/>
      <w:r>
        <w:rPr>
          <w:rFonts w:ascii="Liberation Serif" w:hAnsi="Liberation Serif"/>
        </w:rPr>
        <w:t>получающим</w:t>
      </w:r>
      <w:proofErr w:type="gramEnd"/>
      <w:r>
        <w:rPr>
          <w:rFonts w:ascii="Liberation Serif" w:hAnsi="Liberation Serif"/>
        </w:rPr>
        <w:t xml:space="preserve"> муниципальную стипендию, в случае отказа в выплате – письмо. Информация о принятом решении направляется гражданину в течение трех рабочих дней со дня его принятия.</w:t>
      </w:r>
    </w:p>
    <w:p w14:paraId="69C6D745" w14:textId="7A7BE9F9" w:rsidR="005E3F37" w:rsidRPr="005E3F37" w:rsidRDefault="006878E3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="005E3F37" w:rsidRPr="005E3F37">
        <w:rPr>
          <w:rFonts w:ascii="Liberation Serif" w:hAnsi="Liberation Serif"/>
        </w:rPr>
        <w:t xml:space="preserve">.6. Основанием для отказа в выплате </w:t>
      </w:r>
      <w:r>
        <w:rPr>
          <w:rFonts w:ascii="Liberation Serif" w:hAnsi="Liberation Serif"/>
        </w:rPr>
        <w:t>муниципальной</w:t>
      </w:r>
      <w:r>
        <w:rPr>
          <w:rFonts w:ascii="Liberation Serif" w:hAnsi="Liberation Serif"/>
        </w:rPr>
        <w:tab/>
        <w:t xml:space="preserve"> </w:t>
      </w:r>
      <w:r w:rsidR="005E3F37" w:rsidRPr="005E3F37">
        <w:rPr>
          <w:rFonts w:ascii="Liberation Serif" w:hAnsi="Liberation Serif"/>
        </w:rPr>
        <w:t>стипендии является:</w:t>
      </w:r>
    </w:p>
    <w:p w14:paraId="0C3D4F35" w14:textId="0C4D8E25" w:rsidR="005E3F37" w:rsidRPr="005E3F37" w:rsidRDefault="005E3F37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 w:rsidRPr="005E3F37">
        <w:rPr>
          <w:rFonts w:ascii="Liberation Serif" w:hAnsi="Liberation Serif"/>
        </w:rPr>
        <w:t>1) несоответствие заявителя, обратившегося за выплатой стипендии, тре</w:t>
      </w:r>
      <w:r w:rsidR="006878E3">
        <w:rPr>
          <w:rFonts w:ascii="Liberation Serif" w:hAnsi="Liberation Serif"/>
        </w:rPr>
        <w:t>бованиям, установленным пунктами</w:t>
      </w:r>
      <w:r w:rsidRPr="005E3F37">
        <w:rPr>
          <w:rFonts w:ascii="Liberation Serif" w:hAnsi="Liberation Serif"/>
        </w:rPr>
        <w:t xml:space="preserve"> 2</w:t>
      </w:r>
      <w:r w:rsidR="006878E3">
        <w:rPr>
          <w:rFonts w:ascii="Liberation Serif" w:hAnsi="Liberation Serif"/>
        </w:rPr>
        <w:t>.1 -2.2</w:t>
      </w:r>
      <w:r w:rsidRPr="005E3F37">
        <w:rPr>
          <w:rFonts w:ascii="Liberation Serif" w:hAnsi="Liberation Serif"/>
        </w:rPr>
        <w:t xml:space="preserve"> настоящего Порядка;</w:t>
      </w:r>
    </w:p>
    <w:p w14:paraId="27144F44" w14:textId="3776C786" w:rsidR="005E3F37" w:rsidRPr="005E3F37" w:rsidRDefault="005E3F37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 w:rsidRPr="005E3F37">
        <w:rPr>
          <w:rFonts w:ascii="Liberation Serif" w:hAnsi="Liberation Serif"/>
        </w:rPr>
        <w:t xml:space="preserve">2) несоответствие представленных документов требованиям, определенным пунктом </w:t>
      </w:r>
      <w:r w:rsidR="006878E3">
        <w:rPr>
          <w:rFonts w:ascii="Liberation Serif" w:hAnsi="Liberation Serif"/>
        </w:rPr>
        <w:t>2.3</w:t>
      </w:r>
      <w:r w:rsidRPr="005E3F37">
        <w:rPr>
          <w:rFonts w:ascii="Liberation Serif" w:hAnsi="Liberation Serif"/>
        </w:rPr>
        <w:t xml:space="preserve"> настоящего Порядка или непредставление (предоставление не в полном объеме) указанных документов.</w:t>
      </w:r>
    </w:p>
    <w:p w14:paraId="5131A138" w14:textId="77777777" w:rsidR="005E3F37" w:rsidRPr="005E3F37" w:rsidRDefault="005E3F37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 w:rsidRPr="005E3F37">
        <w:rPr>
          <w:rFonts w:ascii="Liberation Serif" w:hAnsi="Liberation Serif"/>
        </w:rPr>
        <w:lastRenderedPageBreak/>
        <w:t>Гражданин может повторно обратиться с заявлением при устранени</w:t>
      </w:r>
      <w:bookmarkStart w:id="0" w:name="_GoBack"/>
      <w:bookmarkEnd w:id="0"/>
      <w:r w:rsidRPr="005E3F37">
        <w:rPr>
          <w:rFonts w:ascii="Liberation Serif" w:hAnsi="Liberation Serif"/>
        </w:rPr>
        <w:t>и причин, послуживших основанием для отказа.</w:t>
      </w:r>
    </w:p>
    <w:p w14:paraId="0439BCF0" w14:textId="3806F1A9" w:rsidR="00D0383C" w:rsidRDefault="006878E3" w:rsidP="00D0383C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2.7</w:t>
      </w:r>
      <w:r w:rsidR="00D0383C" w:rsidRPr="00E6271E">
        <w:rPr>
          <w:rFonts w:ascii="Liberation Serif" w:hAnsi="Liberation Serif"/>
        </w:rPr>
        <w:t xml:space="preserve">. Выплата </w:t>
      </w:r>
      <w:r w:rsidR="00133AD2">
        <w:rPr>
          <w:rFonts w:ascii="Liberation Serif" w:hAnsi="Liberation Serif"/>
        </w:rPr>
        <w:t xml:space="preserve">муниципальной </w:t>
      </w:r>
      <w:r w:rsidR="00D0383C" w:rsidRPr="00E6271E">
        <w:rPr>
          <w:rFonts w:ascii="Liberation Serif" w:hAnsi="Liberation Serif"/>
        </w:rPr>
        <w:t>стипенди</w:t>
      </w:r>
      <w:r w:rsidR="00133AD2">
        <w:rPr>
          <w:rFonts w:ascii="Liberation Serif" w:hAnsi="Liberation Serif"/>
        </w:rPr>
        <w:t>и</w:t>
      </w:r>
      <w:r w:rsidR="00D0383C" w:rsidRPr="00E6271E">
        <w:rPr>
          <w:rFonts w:ascii="Liberation Serif" w:hAnsi="Liberation Serif"/>
        </w:rPr>
        <w:t xml:space="preserve"> производится </w:t>
      </w:r>
      <w:r w:rsidR="00D0383C" w:rsidRPr="00E107BF">
        <w:rPr>
          <w:rFonts w:ascii="Liberation Serif" w:hAnsi="Liberation Serif"/>
        </w:rPr>
        <w:t xml:space="preserve">до </w:t>
      </w:r>
      <w:r w:rsidR="00E107BF" w:rsidRPr="00E107BF">
        <w:rPr>
          <w:rFonts w:ascii="Liberation Serif" w:hAnsi="Liberation Serif"/>
        </w:rPr>
        <w:t>30</w:t>
      </w:r>
      <w:r w:rsidR="00D0383C" w:rsidRPr="00E107BF">
        <w:rPr>
          <w:rFonts w:ascii="Liberation Serif" w:hAnsi="Liberation Serif"/>
        </w:rPr>
        <w:t xml:space="preserve"> числа каждого месяца</w:t>
      </w:r>
      <w:r w:rsidR="00D0383C" w:rsidRPr="00E6271E">
        <w:rPr>
          <w:rFonts w:ascii="Liberation Serif" w:hAnsi="Liberation Serif"/>
        </w:rPr>
        <w:t xml:space="preserve">, путем перечисления денежных средств на </w:t>
      </w:r>
      <w:r w:rsidR="00133AD2">
        <w:rPr>
          <w:rFonts w:ascii="Liberation Serif" w:hAnsi="Liberation Serif"/>
        </w:rPr>
        <w:t xml:space="preserve">банковский </w:t>
      </w:r>
      <w:r w:rsidR="00D0383C" w:rsidRPr="00E6271E">
        <w:rPr>
          <w:rFonts w:ascii="Liberation Serif" w:hAnsi="Liberation Serif"/>
        </w:rPr>
        <w:t xml:space="preserve">счет </w:t>
      </w:r>
      <w:proofErr w:type="spellStart"/>
      <w:r w:rsidR="00133AD2">
        <w:rPr>
          <w:rFonts w:ascii="Liberation Serif" w:hAnsi="Liberation Serif"/>
        </w:rPr>
        <w:t>целевика</w:t>
      </w:r>
      <w:proofErr w:type="spellEnd"/>
      <w:r w:rsidR="00133AD2">
        <w:rPr>
          <w:rFonts w:ascii="Liberation Serif" w:hAnsi="Liberation Serif"/>
        </w:rPr>
        <w:t>, за исключением сентября месяца. Муниципальная стипендия за сентябрь выплачивается в течение 1</w:t>
      </w:r>
      <w:r w:rsidR="00E107BF">
        <w:rPr>
          <w:rFonts w:ascii="Liberation Serif" w:hAnsi="Liberation Serif"/>
        </w:rPr>
        <w:t>5</w:t>
      </w:r>
      <w:r w:rsidR="00133AD2">
        <w:rPr>
          <w:rFonts w:ascii="Liberation Serif" w:hAnsi="Liberation Serif"/>
        </w:rPr>
        <w:t xml:space="preserve"> дней с даты издания приказа руководителя муниципальной образовательной организации об утверждении списка лиц, которым будет </w:t>
      </w:r>
      <w:proofErr w:type="gramStart"/>
      <w:r w:rsidR="00133AD2">
        <w:rPr>
          <w:rFonts w:ascii="Liberation Serif" w:hAnsi="Liberation Serif"/>
        </w:rPr>
        <w:t>п</w:t>
      </w:r>
      <w:r w:rsidR="005E3F37">
        <w:rPr>
          <w:rFonts w:ascii="Liberation Serif" w:hAnsi="Liberation Serif"/>
        </w:rPr>
        <w:t>роизводится</w:t>
      </w:r>
      <w:proofErr w:type="gramEnd"/>
      <w:r w:rsidR="005E3F37">
        <w:rPr>
          <w:rFonts w:ascii="Liberation Serif" w:hAnsi="Liberation Serif"/>
        </w:rPr>
        <w:t xml:space="preserve"> выплата муниципальн</w:t>
      </w:r>
      <w:r w:rsidR="00133AD2">
        <w:rPr>
          <w:rFonts w:ascii="Liberation Serif" w:hAnsi="Liberation Serif"/>
        </w:rPr>
        <w:t>о</w:t>
      </w:r>
      <w:r w:rsidR="005E3F37">
        <w:rPr>
          <w:rFonts w:ascii="Liberation Serif" w:hAnsi="Liberation Serif"/>
        </w:rPr>
        <w:t>й</w:t>
      </w:r>
      <w:r w:rsidR="00133AD2">
        <w:rPr>
          <w:rFonts w:ascii="Liberation Serif" w:hAnsi="Liberation Serif"/>
        </w:rPr>
        <w:t xml:space="preserve"> стипендии в соответствующем учебном году</w:t>
      </w:r>
      <w:r w:rsidR="005E3F37">
        <w:rPr>
          <w:rFonts w:ascii="Liberation Serif" w:hAnsi="Liberation Serif"/>
        </w:rPr>
        <w:t>.</w:t>
      </w:r>
    </w:p>
    <w:p w14:paraId="3611FD68" w14:textId="7801188D" w:rsidR="00D0383C" w:rsidRDefault="006878E3" w:rsidP="00D0383C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2.8</w:t>
      </w:r>
      <w:r w:rsidR="00D0383C" w:rsidRPr="00E6271E">
        <w:rPr>
          <w:rFonts w:ascii="Liberation Serif" w:hAnsi="Liberation Serif"/>
        </w:rPr>
        <w:t>. Выплата ежемесячной стипендии прекращается:</w:t>
      </w:r>
    </w:p>
    <w:p w14:paraId="3A3FD002" w14:textId="2701135E" w:rsidR="000867B9" w:rsidRDefault="000867B9" w:rsidP="00D0383C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1)</w:t>
      </w:r>
      <w:r w:rsidRPr="000867B9">
        <w:rPr>
          <w:rFonts w:ascii="Liberation Serif" w:hAnsi="Liberation Serif"/>
        </w:rPr>
        <w:t xml:space="preserve"> </w:t>
      </w:r>
      <w:r w:rsidRPr="00E6271E">
        <w:rPr>
          <w:rFonts w:ascii="Liberation Serif" w:hAnsi="Liberation Serif"/>
        </w:rPr>
        <w:t>в случае</w:t>
      </w:r>
      <w:r>
        <w:rPr>
          <w:rFonts w:ascii="Liberation Serif" w:hAnsi="Liberation Serif"/>
        </w:rPr>
        <w:t xml:space="preserve"> </w:t>
      </w:r>
      <w:r w:rsidRPr="0044320E">
        <w:rPr>
          <w:rFonts w:ascii="Liberation Serif" w:hAnsi="Liberation Serif"/>
        </w:rPr>
        <w:t>невыполнения</w:t>
      </w:r>
      <w:r w:rsidRPr="0044320E">
        <w:rPr>
          <w:rFonts w:ascii="Liberation Serif" w:hAnsi="Liberation Serif"/>
          <w:spacing w:val="40"/>
        </w:rPr>
        <w:t xml:space="preserve"> </w:t>
      </w:r>
      <w:r w:rsidRPr="0044320E">
        <w:rPr>
          <w:rFonts w:ascii="Liberation Serif" w:hAnsi="Liberation Serif"/>
        </w:rPr>
        <w:t>требований к успеваемости</w:t>
      </w:r>
      <w:r w:rsidR="002B550B">
        <w:rPr>
          <w:rFonts w:ascii="Liberation Serif" w:hAnsi="Liberation Serif"/>
        </w:rPr>
        <w:t>;</w:t>
      </w:r>
    </w:p>
    <w:p w14:paraId="0DB4E117" w14:textId="21154F26" w:rsidR="000867B9" w:rsidRDefault="000867B9" w:rsidP="00D0383C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 в</w:t>
      </w:r>
      <w:r w:rsidRPr="0044320E">
        <w:rPr>
          <w:rFonts w:ascii="Liberation Serif" w:hAnsi="Liberation Serif"/>
        </w:rPr>
        <w:t xml:space="preserve"> период нахождения граж</w:t>
      </w:r>
      <w:r w:rsidR="002B550B">
        <w:rPr>
          <w:rFonts w:ascii="Liberation Serif" w:hAnsi="Liberation Serif"/>
        </w:rPr>
        <w:t>данина в академическом отпуске;</w:t>
      </w:r>
    </w:p>
    <w:p w14:paraId="7D25FE4B" w14:textId="35997789" w:rsidR="002B550B" w:rsidRPr="00E6271E" w:rsidRDefault="002B550B" w:rsidP="002B550B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3) </w:t>
      </w:r>
      <w:r w:rsidRPr="0044320E">
        <w:rPr>
          <w:rFonts w:ascii="Liberation Serif" w:hAnsi="Liberation Serif"/>
        </w:rPr>
        <w:t>в каникулярный период</w:t>
      </w:r>
      <w:r>
        <w:rPr>
          <w:rFonts w:ascii="Liberation Serif" w:hAnsi="Liberation Serif"/>
        </w:rPr>
        <w:t>;</w:t>
      </w:r>
    </w:p>
    <w:p w14:paraId="6F50BF02" w14:textId="77777777" w:rsidR="002B550B" w:rsidRDefault="002B550B" w:rsidP="00D0383C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D0383C" w:rsidRPr="00E6271E">
        <w:rPr>
          <w:rFonts w:ascii="Liberation Serif" w:hAnsi="Liberation Serif"/>
        </w:rPr>
        <w:t xml:space="preserve">) </w:t>
      </w:r>
      <w:r w:rsidR="000867B9">
        <w:rPr>
          <w:rFonts w:ascii="Liberation Serif" w:hAnsi="Liberation Serif"/>
        </w:rPr>
        <w:t>в</w:t>
      </w:r>
      <w:r w:rsidR="000867B9" w:rsidRPr="0044320E">
        <w:rPr>
          <w:rFonts w:ascii="Liberation Serif" w:hAnsi="Liberation Serif"/>
        </w:rPr>
        <w:t xml:space="preserve"> период нахождения гражданина</w:t>
      </w:r>
      <w:r w:rsidR="000867B9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в отпуске по беременности и родам;</w:t>
      </w:r>
    </w:p>
    <w:p w14:paraId="6B335DCA" w14:textId="051CEE15" w:rsidR="00D0383C" w:rsidRDefault="002B550B" w:rsidP="00D0383C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5)</w:t>
      </w:r>
      <w:r w:rsidR="000867B9" w:rsidRPr="0044320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в период </w:t>
      </w:r>
      <w:r w:rsidR="000867B9" w:rsidRPr="0044320E">
        <w:rPr>
          <w:rFonts w:ascii="Liberation Serif" w:hAnsi="Liberation Serif"/>
        </w:rPr>
        <w:t>отпуск</w:t>
      </w:r>
      <w:r>
        <w:rPr>
          <w:rFonts w:ascii="Liberation Serif" w:hAnsi="Liberation Serif"/>
        </w:rPr>
        <w:t>а</w:t>
      </w:r>
      <w:r w:rsidR="000867B9" w:rsidRPr="0044320E">
        <w:rPr>
          <w:rFonts w:ascii="Liberation Serif" w:hAnsi="Liberation Serif"/>
        </w:rPr>
        <w:t xml:space="preserve"> по уходу за ребенком до достижения им возраста трех лет</w:t>
      </w:r>
      <w:r w:rsidR="00D0383C" w:rsidRPr="00E6271E">
        <w:rPr>
          <w:rFonts w:ascii="Liberation Serif" w:hAnsi="Liberation Serif"/>
        </w:rPr>
        <w:t>;</w:t>
      </w:r>
    </w:p>
    <w:p w14:paraId="2CA1F483" w14:textId="54E6682B" w:rsidR="00D0383C" w:rsidRDefault="002B550B" w:rsidP="00D0383C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6</w:t>
      </w:r>
      <w:r w:rsidR="00D0383C" w:rsidRPr="00E6271E">
        <w:rPr>
          <w:rFonts w:ascii="Liberation Serif" w:hAnsi="Liberation Serif"/>
        </w:rPr>
        <w:t>) в случае отчисления из образовательной организаци</w:t>
      </w:r>
      <w:r w:rsidR="000867B9">
        <w:rPr>
          <w:rFonts w:ascii="Liberation Serif" w:hAnsi="Liberation Serif"/>
        </w:rPr>
        <w:t>и профессионального образования;</w:t>
      </w:r>
    </w:p>
    <w:p w14:paraId="19A7AFD0" w14:textId="2CE66587" w:rsidR="000867B9" w:rsidRDefault="002B550B" w:rsidP="000867B9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7</w:t>
      </w:r>
      <w:r w:rsidR="000867B9" w:rsidRPr="00E6271E">
        <w:rPr>
          <w:rFonts w:ascii="Liberation Serif" w:hAnsi="Liberation Serif"/>
        </w:rPr>
        <w:t>) в случае расторжения договора о целево</w:t>
      </w:r>
      <w:r w:rsidR="000867B9">
        <w:rPr>
          <w:rFonts w:ascii="Liberation Serif" w:hAnsi="Liberation Serif"/>
        </w:rPr>
        <w:t>м обучении.</w:t>
      </w:r>
    </w:p>
    <w:p w14:paraId="798C9D51" w14:textId="77777777" w:rsidR="006878E3" w:rsidRDefault="006878E3" w:rsidP="000867B9">
      <w:pPr>
        <w:shd w:val="clear" w:color="auto" w:fill="FFFFFF"/>
        <w:ind w:firstLine="708"/>
        <w:jc w:val="both"/>
        <w:rPr>
          <w:rFonts w:ascii="Liberation Serif" w:hAnsi="Liberation Serif"/>
        </w:rPr>
      </w:pPr>
    </w:p>
    <w:p w14:paraId="355FC6FB" w14:textId="77777777" w:rsidR="006878E3" w:rsidRDefault="006878E3" w:rsidP="000867B9">
      <w:pPr>
        <w:shd w:val="clear" w:color="auto" w:fill="FFFFFF"/>
        <w:ind w:firstLine="708"/>
        <w:jc w:val="both"/>
        <w:rPr>
          <w:rFonts w:ascii="Liberation Serif" w:hAnsi="Liberation Serif"/>
        </w:rPr>
      </w:pPr>
    </w:p>
    <w:p w14:paraId="366159DC" w14:textId="26FAAB5C" w:rsidR="006878E3" w:rsidRDefault="006878E3" w:rsidP="006878E3">
      <w:pPr>
        <w:shd w:val="clear" w:color="auto" w:fill="FFFFFF"/>
        <w:ind w:firstLine="708"/>
        <w:jc w:val="center"/>
        <w:rPr>
          <w:rFonts w:ascii="Liberation Serif" w:hAnsi="Liberation Serif"/>
          <w:b/>
        </w:rPr>
      </w:pPr>
      <w:r w:rsidRPr="006878E3">
        <w:rPr>
          <w:rFonts w:ascii="Liberation Serif" w:hAnsi="Liberation Serif"/>
          <w:b/>
        </w:rPr>
        <w:t>3. Порядок возврата денежных сре</w:t>
      </w:r>
      <w:proofErr w:type="gramStart"/>
      <w:r w:rsidRPr="006878E3">
        <w:rPr>
          <w:rFonts w:ascii="Liberation Serif" w:hAnsi="Liberation Serif"/>
          <w:b/>
        </w:rPr>
        <w:t>дств в б</w:t>
      </w:r>
      <w:proofErr w:type="gramEnd"/>
      <w:r w:rsidRPr="006878E3">
        <w:rPr>
          <w:rFonts w:ascii="Liberation Serif" w:hAnsi="Liberation Serif"/>
          <w:b/>
        </w:rPr>
        <w:t>юджет муниципального округа Первоуральск</w:t>
      </w:r>
    </w:p>
    <w:p w14:paraId="227C35C5" w14:textId="77777777" w:rsidR="006878E3" w:rsidRDefault="006878E3" w:rsidP="006878E3">
      <w:pPr>
        <w:shd w:val="clear" w:color="auto" w:fill="FFFFFF"/>
        <w:ind w:firstLine="708"/>
        <w:jc w:val="center"/>
        <w:rPr>
          <w:rFonts w:ascii="Liberation Serif" w:hAnsi="Liberation Serif"/>
          <w:b/>
        </w:rPr>
      </w:pPr>
    </w:p>
    <w:p w14:paraId="12279E76" w14:textId="77777777" w:rsidR="006878E3" w:rsidRDefault="006878E3" w:rsidP="006878E3">
      <w:pPr>
        <w:shd w:val="clear" w:color="auto" w:fill="FFFFFF"/>
        <w:ind w:firstLine="708"/>
        <w:jc w:val="center"/>
        <w:rPr>
          <w:rFonts w:ascii="Liberation Serif" w:hAnsi="Liberation Serif"/>
          <w:b/>
        </w:rPr>
      </w:pPr>
    </w:p>
    <w:p w14:paraId="02909C09" w14:textId="43ED7121" w:rsidR="00F14E18" w:rsidRPr="00F14E18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3.</w:t>
      </w:r>
      <w:r w:rsidRPr="00F14E18">
        <w:rPr>
          <w:rFonts w:ascii="Liberation Serif" w:hAnsi="Liberation Serif"/>
        </w:rPr>
        <w:t xml:space="preserve">1. Гражданин, не исполнивший обязательства по освоению образовательной программы и (или) осуществлению трудовой деятельности в течение срока трудовой деятельности или расторгнувший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 xml:space="preserve">оговор о целевом обучении в одностороннем порядке, возмещает в бюджет </w:t>
      </w:r>
      <w:r>
        <w:rPr>
          <w:rFonts w:ascii="Liberation Serif" w:hAnsi="Liberation Serif"/>
        </w:rPr>
        <w:t>муниципального округа Первоуральск</w:t>
      </w:r>
      <w:r w:rsidRPr="00F14E18">
        <w:rPr>
          <w:rFonts w:ascii="Liberation Serif" w:hAnsi="Liberation Serif"/>
        </w:rPr>
        <w:t xml:space="preserve"> средства, затраченные на выплату</w:t>
      </w:r>
      <w:r>
        <w:rPr>
          <w:rFonts w:ascii="Liberation Serif" w:hAnsi="Liberation Serif"/>
        </w:rPr>
        <w:t xml:space="preserve"> муниципальной</w:t>
      </w:r>
      <w:r w:rsidRPr="00F14E18">
        <w:rPr>
          <w:rFonts w:ascii="Liberation Serif" w:hAnsi="Liberation Serif"/>
        </w:rPr>
        <w:t xml:space="preserve"> стипендии.</w:t>
      </w:r>
    </w:p>
    <w:p w14:paraId="00BEC5DD" w14:textId="6947A35F" w:rsidR="00F14E18" w:rsidRPr="00F14E18" w:rsidRDefault="00F14E18" w:rsidP="00F14E18">
      <w:pPr>
        <w:shd w:val="clear" w:color="auto" w:fill="FFFFFF"/>
        <w:ind w:firstLine="708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Pr="00F14E18">
        <w:rPr>
          <w:rFonts w:ascii="Liberation Serif" w:hAnsi="Liberation Serif"/>
        </w:rPr>
        <w:t xml:space="preserve">.2. Основания для возникновения обязательства гражданина по возврату в бюджет </w:t>
      </w:r>
      <w:r>
        <w:rPr>
          <w:rFonts w:ascii="Liberation Serif" w:hAnsi="Liberation Serif"/>
        </w:rPr>
        <w:t>муниципального</w:t>
      </w:r>
      <w:r w:rsidRPr="00F14E18">
        <w:rPr>
          <w:rFonts w:ascii="Liberation Serif" w:hAnsi="Liberation Serif"/>
        </w:rPr>
        <w:t xml:space="preserve"> округа</w:t>
      </w:r>
      <w:r>
        <w:rPr>
          <w:rFonts w:ascii="Liberation Serif" w:hAnsi="Liberation Serif"/>
        </w:rPr>
        <w:t xml:space="preserve"> Первоуральск</w:t>
      </w:r>
      <w:r w:rsidRPr="00F14E18">
        <w:rPr>
          <w:rFonts w:ascii="Liberation Serif" w:hAnsi="Liberation Serif"/>
        </w:rPr>
        <w:t xml:space="preserve"> средств, затраченных на выплату</w:t>
      </w:r>
      <w:r>
        <w:rPr>
          <w:rFonts w:ascii="Liberation Serif" w:hAnsi="Liberation Serif"/>
        </w:rPr>
        <w:t xml:space="preserve"> муниципальной</w:t>
      </w:r>
      <w:r w:rsidRPr="00F14E18">
        <w:rPr>
          <w:rFonts w:ascii="Liberation Serif" w:hAnsi="Liberation Serif"/>
        </w:rPr>
        <w:t xml:space="preserve"> стипендии:</w:t>
      </w:r>
    </w:p>
    <w:p w14:paraId="31B9526E" w14:textId="256EC8FA" w:rsidR="00F14E18" w:rsidRPr="00F14E18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 w:rsidRPr="00F14E18">
        <w:rPr>
          <w:rFonts w:ascii="Liberation Serif" w:hAnsi="Liberation Serif"/>
        </w:rPr>
        <w:t xml:space="preserve">отчисление гражданина из организации, осуществляющей образовательную деятельность, в которой он обучался в соответствии с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>оговором о целевом обучении, до завершения освоения образовательной программы;</w:t>
      </w:r>
    </w:p>
    <w:p w14:paraId="2D9C17B4" w14:textId="77777777" w:rsidR="00F14E18" w:rsidRPr="00F14E18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 w:rsidRPr="00F14E18">
        <w:rPr>
          <w:rFonts w:ascii="Liberation Serif" w:hAnsi="Liberation Serif"/>
        </w:rPr>
        <w:t xml:space="preserve">освоение гражданином образовательной программы и </w:t>
      </w:r>
      <w:proofErr w:type="spellStart"/>
      <w:r w:rsidRPr="00F14E18">
        <w:rPr>
          <w:rFonts w:ascii="Liberation Serif" w:hAnsi="Liberation Serif"/>
        </w:rPr>
        <w:t>незаключение</w:t>
      </w:r>
      <w:proofErr w:type="spellEnd"/>
      <w:r w:rsidRPr="00F14E18">
        <w:rPr>
          <w:rFonts w:ascii="Liberation Serif" w:hAnsi="Liberation Serif"/>
        </w:rPr>
        <w:t xml:space="preserve"> им трудового договора (дополнительного соглашения к трудовому договору) до истечения установленного срока трудоустройства либо заключение трудового договора (дополнительного соглашения к трудовому договору) и неосуществление трудовой деятельности в указанный срок;</w:t>
      </w:r>
    </w:p>
    <w:p w14:paraId="5846219A" w14:textId="587A8DE1" w:rsidR="00F14E18" w:rsidRPr="00F14E18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 w:rsidRPr="00F14E18">
        <w:rPr>
          <w:rFonts w:ascii="Liberation Serif" w:hAnsi="Liberation Serif"/>
        </w:rPr>
        <w:t xml:space="preserve">перевод гражданина на обучение с характеристиками обучения, которые не указаны в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>оговоре о целевом обучении;</w:t>
      </w:r>
    </w:p>
    <w:p w14:paraId="158404E6" w14:textId="08740B5F" w:rsidR="00F14E18" w:rsidRPr="00F14E18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 w:rsidRPr="00F14E18">
        <w:rPr>
          <w:rFonts w:ascii="Liberation Serif" w:hAnsi="Liberation Serif"/>
        </w:rPr>
        <w:t xml:space="preserve">отчисление гражданина из организации, осуществляющей образовательную деятельность, в которой он обучался в соответствии с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 xml:space="preserve">оговором о целевом обучении, в порядке перевода в другую организацию, осуществляющую образовательную деятельность, на обучение с характеристиками обучения, не соответствующими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>оговору о целевом обучении;</w:t>
      </w:r>
    </w:p>
    <w:p w14:paraId="04BCB596" w14:textId="0A0DC749" w:rsidR="00F14E18" w:rsidRPr="00F14E18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 w:rsidRPr="00F14E18">
        <w:rPr>
          <w:rFonts w:ascii="Liberation Serif" w:hAnsi="Liberation Serif"/>
        </w:rPr>
        <w:t xml:space="preserve">перевод гражданина внутри организации, осуществляющей образовательную деятельность, в которой он обучается в соответствии с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 xml:space="preserve">оговором о целевом обучении, на обучение с характеристиками обучения, не соответствующими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>оговору о целевом обучении;</w:t>
      </w:r>
    </w:p>
    <w:p w14:paraId="568F00A6" w14:textId="36C1B157" w:rsidR="00F14E18" w:rsidRPr="00F14E18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proofErr w:type="gramStart"/>
      <w:r w:rsidRPr="00F14E18">
        <w:rPr>
          <w:rFonts w:ascii="Liberation Serif" w:hAnsi="Liberation Serif"/>
        </w:rPr>
        <w:t xml:space="preserve">расторжение трудового договора, заключенного гражданином в соответствии с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 xml:space="preserve">оговором о целевом обучении, до истечения срока трудовой деятельности в соответствии </w:t>
      </w:r>
      <w:r w:rsidRPr="00F14E18">
        <w:rPr>
          <w:rFonts w:ascii="Liberation Serif" w:hAnsi="Liberation Serif"/>
        </w:rPr>
        <w:lastRenderedPageBreak/>
        <w:t>с пунктами 3, 5 - 11 части первой статьи 81, пунктами 1 и 2 статьи 336, статьями 348.11 и 348.11-1 Трудового кодекса Российской Федерации, или по инициативе гражданина (по собственному желанию) в соответствии со статьей 80 Трудового кодекса Российской Федерации, или</w:t>
      </w:r>
      <w:proofErr w:type="gramEnd"/>
      <w:r w:rsidRPr="00F14E18">
        <w:rPr>
          <w:rFonts w:ascii="Liberation Serif" w:hAnsi="Liberation Serif"/>
        </w:rPr>
        <w:t xml:space="preserve"> по соглашению сторон в соответствии со статьей 78 Трудово</w:t>
      </w:r>
      <w:r>
        <w:rPr>
          <w:rFonts w:ascii="Liberation Serif" w:hAnsi="Liberation Serif"/>
        </w:rPr>
        <w:t>го кодекса Российской Федерации</w:t>
      </w:r>
      <w:r w:rsidRPr="00F14E18">
        <w:rPr>
          <w:rFonts w:ascii="Liberation Serif" w:hAnsi="Liberation Serif"/>
        </w:rPr>
        <w:t>;</w:t>
      </w:r>
    </w:p>
    <w:p w14:paraId="4718D33F" w14:textId="43495F04" w:rsidR="00F14E18" w:rsidRPr="00F14E18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 w:rsidRPr="00F14E18">
        <w:rPr>
          <w:rFonts w:ascii="Liberation Serif" w:hAnsi="Liberation Serif"/>
        </w:rPr>
        <w:t xml:space="preserve">расторжение трудового договора, заключенного гражданином в соответствии с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>оговором о целевом обучении, до истечения срока трудовой деятельности по основаниям, предусмотренным Трудовым кодексом Российской Федерации, не указанным в настояще</w:t>
      </w:r>
      <w:r>
        <w:rPr>
          <w:rFonts w:ascii="Liberation Serif" w:hAnsi="Liberation Serif"/>
        </w:rPr>
        <w:t>м пункте</w:t>
      </w:r>
      <w:r w:rsidRPr="00F14E18">
        <w:rPr>
          <w:rFonts w:ascii="Liberation Serif" w:hAnsi="Liberation Serif"/>
        </w:rPr>
        <w:t>.</w:t>
      </w:r>
    </w:p>
    <w:p w14:paraId="7FEB02EA" w14:textId="1FB604A0" w:rsidR="00F14E18" w:rsidRPr="00F14E18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 w:rsidRPr="00F14E18">
        <w:rPr>
          <w:rFonts w:ascii="Liberation Serif" w:hAnsi="Liberation Serif"/>
        </w:rPr>
        <w:t>5.</w:t>
      </w:r>
      <w:r>
        <w:rPr>
          <w:rFonts w:ascii="Liberation Serif" w:hAnsi="Liberation Serif"/>
        </w:rPr>
        <w:t>3</w:t>
      </w:r>
      <w:r w:rsidRPr="00F14E18">
        <w:rPr>
          <w:rFonts w:ascii="Liberation Serif" w:hAnsi="Liberation Serif"/>
        </w:rPr>
        <w:t xml:space="preserve">. </w:t>
      </w:r>
      <w:proofErr w:type="gramStart"/>
      <w:r>
        <w:rPr>
          <w:rFonts w:ascii="Liberation Serif" w:hAnsi="Liberation Serif"/>
        </w:rPr>
        <w:t>Муниципальные образовательные организации</w:t>
      </w:r>
      <w:r w:rsidRPr="00F14E18">
        <w:rPr>
          <w:rFonts w:ascii="Liberation Serif" w:hAnsi="Liberation Serif"/>
        </w:rPr>
        <w:t xml:space="preserve"> в месячный срок со дня, когда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 xml:space="preserve">оговор о целевом обучении расторгнут по причине неисполнения гражданином обязательств по освоению образовательной программы и (или) осуществлению трудовой деятельности в течение срока трудовой деятельности, или со дня, когда заказчику стало известно о расторжении гражданином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>оговора о целевом обучении в одностороннем порядке, направляет гражданину уведомление о необходимости возмещения расходов, связанных с выплатой</w:t>
      </w:r>
      <w:proofErr w:type="gramEnd"/>
      <w:r w:rsidRPr="00F14E18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муниципальной </w:t>
      </w:r>
      <w:r w:rsidRPr="00F14E18">
        <w:rPr>
          <w:rFonts w:ascii="Liberation Serif" w:hAnsi="Liberation Serif"/>
        </w:rPr>
        <w:t>стипендии.</w:t>
      </w:r>
    </w:p>
    <w:p w14:paraId="75DBB999" w14:textId="6491D35E" w:rsidR="00F14E18" w:rsidRPr="00F14E18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 w:rsidRPr="00F14E18">
        <w:rPr>
          <w:rFonts w:ascii="Liberation Serif" w:hAnsi="Liberation Serif"/>
        </w:rPr>
        <w:t>5.</w:t>
      </w:r>
      <w:r>
        <w:rPr>
          <w:rFonts w:ascii="Liberation Serif" w:hAnsi="Liberation Serif"/>
        </w:rPr>
        <w:t>4.</w:t>
      </w:r>
      <w:r w:rsidRPr="00F14E18">
        <w:rPr>
          <w:rFonts w:ascii="Liberation Serif" w:hAnsi="Liberation Serif"/>
        </w:rPr>
        <w:t xml:space="preserve"> Сумма полученной </w:t>
      </w:r>
      <w:proofErr w:type="spellStart"/>
      <w:r>
        <w:rPr>
          <w:rFonts w:ascii="Liberation Serif" w:hAnsi="Liberation Serif"/>
        </w:rPr>
        <w:t>целевиком</w:t>
      </w:r>
      <w:proofErr w:type="spellEnd"/>
      <w:r>
        <w:rPr>
          <w:rFonts w:ascii="Liberation Serif" w:hAnsi="Liberation Serif"/>
        </w:rPr>
        <w:t xml:space="preserve"> муниципальной</w:t>
      </w:r>
      <w:r w:rsidRPr="00F14E18">
        <w:rPr>
          <w:rFonts w:ascii="Liberation Serif" w:hAnsi="Liberation Serif"/>
        </w:rPr>
        <w:t xml:space="preserve"> стипендии подлежит возврату в бюджет муниципального округа Первоуральск </w:t>
      </w:r>
      <w:r w:rsidRPr="00E107BF">
        <w:rPr>
          <w:rFonts w:ascii="Liberation Serif" w:hAnsi="Liberation Serif"/>
        </w:rPr>
        <w:t xml:space="preserve">в течение </w:t>
      </w:r>
      <w:r w:rsidR="00E107BF">
        <w:rPr>
          <w:rFonts w:ascii="Liberation Serif" w:hAnsi="Liberation Serif"/>
        </w:rPr>
        <w:t xml:space="preserve">шести месяцев </w:t>
      </w:r>
      <w:r w:rsidRPr="00F14E18">
        <w:rPr>
          <w:rFonts w:ascii="Liberation Serif" w:hAnsi="Liberation Serif"/>
        </w:rPr>
        <w:t xml:space="preserve"> после получения уведомления о возмещении расходов, связанных с выплатой </w:t>
      </w:r>
      <w:r>
        <w:rPr>
          <w:rFonts w:ascii="Liberation Serif" w:hAnsi="Liberation Serif"/>
        </w:rPr>
        <w:t>муниципальной стипендии</w:t>
      </w:r>
      <w:r w:rsidRPr="00F14E18">
        <w:rPr>
          <w:rFonts w:ascii="Liberation Serif" w:hAnsi="Liberation Serif"/>
        </w:rPr>
        <w:t>.</w:t>
      </w:r>
    </w:p>
    <w:p w14:paraId="096C26AF" w14:textId="496A9E2D" w:rsidR="00F14E18" w:rsidRPr="00F14E18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 w:rsidRPr="00F14E18">
        <w:rPr>
          <w:rFonts w:ascii="Liberation Serif" w:hAnsi="Liberation Serif"/>
        </w:rPr>
        <w:t>5.</w:t>
      </w:r>
      <w:r>
        <w:rPr>
          <w:rFonts w:ascii="Liberation Serif" w:hAnsi="Liberation Serif"/>
        </w:rPr>
        <w:t>5</w:t>
      </w:r>
      <w:r w:rsidRPr="00F14E18">
        <w:rPr>
          <w:rFonts w:ascii="Liberation Serif" w:hAnsi="Liberation Serif"/>
        </w:rPr>
        <w:t>. В случае невозврата денежных сре</w:t>
      </w:r>
      <w:proofErr w:type="gramStart"/>
      <w:r w:rsidRPr="00F14E18">
        <w:rPr>
          <w:rFonts w:ascii="Liberation Serif" w:hAnsi="Liberation Serif"/>
        </w:rPr>
        <w:t>дств в б</w:t>
      </w:r>
      <w:proofErr w:type="gramEnd"/>
      <w:r w:rsidRPr="00F14E18">
        <w:rPr>
          <w:rFonts w:ascii="Liberation Serif" w:hAnsi="Liberation Serif"/>
        </w:rPr>
        <w:t xml:space="preserve">юджет муниципального округа Первоуральск в срок, установленный в пункте 5.4 настоящего Положения, </w:t>
      </w:r>
      <w:r>
        <w:rPr>
          <w:rFonts w:ascii="Liberation Serif" w:hAnsi="Liberation Serif"/>
        </w:rPr>
        <w:t xml:space="preserve">муниципальная образовательная организация </w:t>
      </w:r>
      <w:r w:rsidRPr="00F14E18">
        <w:rPr>
          <w:rFonts w:ascii="Liberation Serif" w:hAnsi="Liberation Serif"/>
        </w:rPr>
        <w:t>обеспечивает возврат пособия в бюджет муниципального округа Первоуральск в судебном порядке.</w:t>
      </w:r>
    </w:p>
    <w:p w14:paraId="1514C40B" w14:textId="0E0B6E66" w:rsidR="00F14E18" w:rsidRPr="00F14E18" w:rsidRDefault="008F1131" w:rsidP="008F1131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5.6</w:t>
      </w:r>
      <w:r w:rsidR="00F14E18" w:rsidRPr="00F14E18">
        <w:rPr>
          <w:rFonts w:ascii="Liberation Serif" w:hAnsi="Liberation Serif"/>
        </w:rPr>
        <w:t xml:space="preserve">. </w:t>
      </w:r>
      <w:proofErr w:type="gramStart"/>
      <w:r w:rsidR="00F14E18" w:rsidRPr="00F14E18">
        <w:rPr>
          <w:rFonts w:ascii="Liberation Serif" w:hAnsi="Liberation Serif"/>
        </w:rPr>
        <w:t>Гражданин имеет право на освобождение от ответственности за неисполнение обязательств по Договору о целевом обучении в случаях и порядке, установленных Положением о целевом обучении по образовательным программам среднего профессионального и высшего образования, утвержденным Постановлением Правительства Российской Федерации от 27.04.2024 N 555 "О целевом обучении по образовательным программам среднего профессионального и высшего образования".</w:t>
      </w:r>
      <w:proofErr w:type="gramEnd"/>
    </w:p>
    <w:p w14:paraId="14F6CAD2" w14:textId="77777777" w:rsidR="006878E3" w:rsidRPr="006878E3" w:rsidRDefault="006878E3" w:rsidP="008F1131">
      <w:pPr>
        <w:shd w:val="clear" w:color="auto" w:fill="FFFFFF"/>
        <w:ind w:firstLine="708"/>
        <w:jc w:val="both"/>
        <w:rPr>
          <w:rFonts w:ascii="Liberation Serif" w:hAnsi="Liberation Serif"/>
        </w:rPr>
      </w:pPr>
    </w:p>
    <w:sectPr w:rsidR="006878E3" w:rsidRPr="006878E3" w:rsidSect="00FF4B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87726"/>
    <w:multiLevelType w:val="hybridMultilevel"/>
    <w:tmpl w:val="114E1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432DA"/>
    <w:multiLevelType w:val="multilevel"/>
    <w:tmpl w:val="14206DA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37C703F2"/>
    <w:multiLevelType w:val="multilevel"/>
    <w:tmpl w:val="FAB6A63C"/>
    <w:lvl w:ilvl="0">
      <w:start w:val="906"/>
      <w:numFmt w:val="decimal"/>
      <w:lvlText w:val="%1"/>
      <w:lvlJc w:val="left"/>
      <w:pPr>
        <w:ind w:left="2460" w:hanging="2460"/>
      </w:pPr>
      <w:rPr>
        <w:rFonts w:hint="default"/>
      </w:rPr>
    </w:lvl>
    <w:lvl w:ilvl="1">
      <w:numFmt w:val="decimalZero"/>
      <w:lvlText w:val="%1.%2"/>
      <w:lvlJc w:val="left"/>
      <w:pPr>
        <w:ind w:left="2460" w:hanging="2460"/>
      </w:pPr>
      <w:rPr>
        <w:rFonts w:hint="default"/>
      </w:rPr>
    </w:lvl>
    <w:lvl w:ilvl="2">
      <w:start w:val="3200"/>
      <w:numFmt w:val="decimal"/>
      <w:lvlText w:val="%1.%2.%3"/>
      <w:lvlJc w:val="left"/>
      <w:pPr>
        <w:ind w:left="2460" w:hanging="2460"/>
      </w:pPr>
      <w:rPr>
        <w:rFonts w:hint="default"/>
      </w:rPr>
    </w:lvl>
    <w:lvl w:ilvl="3">
      <w:start w:val="120"/>
      <w:numFmt w:val="decimal"/>
      <w:lvlText w:val="%1.%2.%3.%4"/>
      <w:lvlJc w:val="left"/>
      <w:pPr>
        <w:ind w:left="2460" w:hanging="24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24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60" w:hanging="24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60" w:hanging="24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60" w:hanging="24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60" w:hanging="24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40"/>
    <w:rsid w:val="00036983"/>
    <w:rsid w:val="000867B9"/>
    <w:rsid w:val="000D76EB"/>
    <w:rsid w:val="00133AD2"/>
    <w:rsid w:val="001D14FE"/>
    <w:rsid w:val="002B550B"/>
    <w:rsid w:val="00343061"/>
    <w:rsid w:val="003520C1"/>
    <w:rsid w:val="004D0DBF"/>
    <w:rsid w:val="005B7A3B"/>
    <w:rsid w:val="005E3F37"/>
    <w:rsid w:val="005F7A43"/>
    <w:rsid w:val="006878E3"/>
    <w:rsid w:val="0072435E"/>
    <w:rsid w:val="007C36F7"/>
    <w:rsid w:val="007F5DCC"/>
    <w:rsid w:val="008D72A5"/>
    <w:rsid w:val="008F1131"/>
    <w:rsid w:val="009323D7"/>
    <w:rsid w:val="009C79A2"/>
    <w:rsid w:val="009F6C0C"/>
    <w:rsid w:val="00AE4D8A"/>
    <w:rsid w:val="00B37D53"/>
    <w:rsid w:val="00C267EB"/>
    <w:rsid w:val="00C45103"/>
    <w:rsid w:val="00CB7505"/>
    <w:rsid w:val="00D0383C"/>
    <w:rsid w:val="00D31E98"/>
    <w:rsid w:val="00DF6B40"/>
    <w:rsid w:val="00E107BF"/>
    <w:rsid w:val="00E6271E"/>
    <w:rsid w:val="00F14E18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DD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0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6B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6B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6B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6B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6B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6B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6B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6B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6B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6B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6B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F6B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6B4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6B4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6B4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6B4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6B4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6B4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6B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F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6B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F6B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6B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F6B4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6B4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F6B4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6B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F6B4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F6B40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0369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d">
    <w:name w:val="Body Text Indent"/>
    <w:basedOn w:val="a"/>
    <w:link w:val="ae"/>
    <w:unhideWhenUsed/>
    <w:rsid w:val="00343061"/>
    <w:pPr>
      <w:ind w:left="567" w:firstLine="709"/>
    </w:pPr>
    <w:rPr>
      <w:sz w:val="32"/>
      <w:szCs w:val="20"/>
    </w:rPr>
  </w:style>
  <w:style w:type="character" w:customStyle="1" w:styleId="ae">
    <w:name w:val="Основной текст с отступом Знак"/>
    <w:basedOn w:val="a0"/>
    <w:link w:val="ad"/>
    <w:rsid w:val="00343061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D0383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0383C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0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6B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6B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6B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6B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6B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6B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6B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6B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6B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6B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6B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F6B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6B4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6B4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6B4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6B4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6B4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6B4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6B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F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6B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F6B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6B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F6B4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6B4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F6B4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6B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F6B4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F6B40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0369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d">
    <w:name w:val="Body Text Indent"/>
    <w:basedOn w:val="a"/>
    <w:link w:val="ae"/>
    <w:unhideWhenUsed/>
    <w:rsid w:val="00343061"/>
    <w:pPr>
      <w:ind w:left="567" w:firstLine="709"/>
    </w:pPr>
    <w:rPr>
      <w:sz w:val="32"/>
      <w:szCs w:val="20"/>
    </w:rPr>
  </w:style>
  <w:style w:type="character" w:customStyle="1" w:styleId="ae">
    <w:name w:val="Основной текст с отступом Знак"/>
    <w:basedOn w:val="a0"/>
    <w:link w:val="ad"/>
    <w:rsid w:val="00343061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D0383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0383C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Ивановна Ширяева</dc:creator>
  <cp:lastModifiedBy>200-1</cp:lastModifiedBy>
  <cp:revision>2</cp:revision>
  <cp:lastPrinted>2025-02-21T04:45:00Z</cp:lastPrinted>
  <dcterms:created xsi:type="dcterms:W3CDTF">2025-04-10T03:39:00Z</dcterms:created>
  <dcterms:modified xsi:type="dcterms:W3CDTF">2025-04-10T03:39:00Z</dcterms:modified>
</cp:coreProperties>
</file>