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E4" w:rsidRDefault="00D169E4" w:rsidP="00D169E4">
      <w:pPr>
        <w:pStyle w:val="ConsPlusNormal"/>
        <w:jc w:val="both"/>
        <w:outlineLvl w:val="0"/>
        <w:rPr>
          <w:rFonts w:ascii="Liberation Serif" w:hAnsi="Liberation Serif"/>
          <w:sz w:val="28"/>
          <w:szCs w:val="28"/>
        </w:rPr>
      </w:pPr>
      <w:bookmarkStart w:id="0" w:name="_GoBack"/>
      <w:bookmarkEnd w:id="0"/>
    </w:p>
    <w:p w:rsidR="00880A8E" w:rsidRPr="00582425" w:rsidRDefault="00880A8E">
      <w:pPr>
        <w:pStyle w:val="ConsPlusNormal"/>
        <w:jc w:val="right"/>
        <w:outlineLvl w:val="0"/>
        <w:rPr>
          <w:rFonts w:ascii="Liberation Serif" w:hAnsi="Liberation Serif"/>
          <w:sz w:val="28"/>
          <w:szCs w:val="28"/>
        </w:rPr>
      </w:pPr>
      <w:r w:rsidRPr="00582425">
        <w:rPr>
          <w:rFonts w:ascii="Liberation Serif" w:hAnsi="Liberation Serif"/>
          <w:sz w:val="28"/>
          <w:szCs w:val="28"/>
        </w:rPr>
        <w:t>Утверждено</w:t>
      </w:r>
    </w:p>
    <w:p w:rsidR="00880A8E" w:rsidRPr="00582425" w:rsidRDefault="00880A8E">
      <w:pPr>
        <w:pStyle w:val="ConsPlusNormal"/>
        <w:jc w:val="right"/>
        <w:rPr>
          <w:rFonts w:ascii="Liberation Serif" w:hAnsi="Liberation Serif"/>
          <w:sz w:val="28"/>
          <w:szCs w:val="28"/>
        </w:rPr>
      </w:pPr>
      <w:r w:rsidRPr="00582425">
        <w:rPr>
          <w:rFonts w:ascii="Liberation Serif" w:hAnsi="Liberation Serif"/>
          <w:sz w:val="28"/>
          <w:szCs w:val="28"/>
        </w:rPr>
        <w:t>Решением</w:t>
      </w:r>
    </w:p>
    <w:p w:rsidR="00880A8E" w:rsidRPr="00582425" w:rsidRDefault="00880A8E">
      <w:pPr>
        <w:pStyle w:val="ConsPlusNormal"/>
        <w:jc w:val="right"/>
        <w:rPr>
          <w:rFonts w:ascii="Liberation Serif" w:hAnsi="Liberation Serif"/>
          <w:sz w:val="28"/>
          <w:szCs w:val="28"/>
        </w:rPr>
      </w:pPr>
      <w:r w:rsidRPr="00582425">
        <w:rPr>
          <w:rFonts w:ascii="Liberation Serif" w:hAnsi="Liberation Serif"/>
          <w:sz w:val="28"/>
          <w:szCs w:val="28"/>
        </w:rPr>
        <w:t>Первоуральской городской Думы</w:t>
      </w:r>
    </w:p>
    <w:p w:rsidR="00880A8E" w:rsidRPr="00582425" w:rsidRDefault="00090BD7">
      <w:pPr>
        <w:pStyle w:val="ConsPlusNormal"/>
        <w:jc w:val="right"/>
        <w:rPr>
          <w:rFonts w:ascii="Liberation Serif" w:hAnsi="Liberation Serif"/>
          <w:sz w:val="28"/>
          <w:szCs w:val="28"/>
        </w:rPr>
      </w:pPr>
      <w:r>
        <w:rPr>
          <w:rFonts w:ascii="Liberation Serif" w:hAnsi="Liberation Serif"/>
          <w:sz w:val="28"/>
          <w:szCs w:val="28"/>
        </w:rPr>
        <w:t>от ……………………. г. N ……..</w:t>
      </w:r>
    </w:p>
    <w:p w:rsidR="00880A8E" w:rsidRPr="00582425" w:rsidRDefault="00880A8E">
      <w:pPr>
        <w:pStyle w:val="ConsPlusNormal"/>
        <w:jc w:val="both"/>
        <w:rPr>
          <w:rFonts w:ascii="Liberation Serif" w:hAnsi="Liberation Serif"/>
          <w:sz w:val="28"/>
          <w:szCs w:val="28"/>
        </w:rPr>
      </w:pPr>
    </w:p>
    <w:p w:rsidR="0068656A" w:rsidRDefault="0068656A">
      <w:pPr>
        <w:pStyle w:val="ConsPlusTitle"/>
        <w:jc w:val="center"/>
        <w:rPr>
          <w:rFonts w:ascii="Liberation Serif" w:hAnsi="Liberation Serif"/>
          <w:b w:val="0"/>
          <w:sz w:val="28"/>
          <w:szCs w:val="28"/>
        </w:rPr>
      </w:pPr>
      <w:bookmarkStart w:id="1" w:name="P36"/>
      <w:bookmarkEnd w:id="1"/>
    </w:p>
    <w:p w:rsidR="00880A8E" w:rsidRPr="00582425" w:rsidRDefault="00880A8E">
      <w:pPr>
        <w:pStyle w:val="ConsPlusTitle"/>
        <w:jc w:val="center"/>
        <w:rPr>
          <w:rFonts w:ascii="Liberation Serif" w:hAnsi="Liberation Serif"/>
          <w:b w:val="0"/>
          <w:sz w:val="28"/>
          <w:szCs w:val="28"/>
        </w:rPr>
      </w:pPr>
      <w:r w:rsidRPr="00582425">
        <w:rPr>
          <w:rFonts w:ascii="Liberation Serif" w:hAnsi="Liberation Serif"/>
          <w:b w:val="0"/>
          <w:sz w:val="28"/>
          <w:szCs w:val="28"/>
        </w:rPr>
        <w:t>ПОЛОЖЕНИЕ</w:t>
      </w:r>
    </w:p>
    <w:p w:rsidR="00880A8E" w:rsidRPr="00582425" w:rsidRDefault="00880A8E">
      <w:pPr>
        <w:pStyle w:val="ConsPlusTitle"/>
        <w:jc w:val="center"/>
        <w:rPr>
          <w:rFonts w:ascii="Liberation Serif" w:hAnsi="Liberation Serif"/>
          <w:b w:val="0"/>
          <w:sz w:val="28"/>
          <w:szCs w:val="28"/>
        </w:rPr>
      </w:pPr>
      <w:r w:rsidRPr="00582425">
        <w:rPr>
          <w:rFonts w:ascii="Liberation Serif" w:hAnsi="Liberation Serif"/>
          <w:b w:val="0"/>
          <w:sz w:val="28"/>
          <w:szCs w:val="28"/>
        </w:rPr>
        <w:t>О ПОРЯДКЕ УПРАВЛЕНИЯ И РАСПОРЯЖЕНИЯ ИМУЩЕСТВОМ,</w:t>
      </w:r>
    </w:p>
    <w:p w:rsidR="00880A8E" w:rsidRPr="00582425" w:rsidRDefault="00623C25">
      <w:pPr>
        <w:pStyle w:val="ConsPlusTitle"/>
        <w:jc w:val="center"/>
        <w:rPr>
          <w:rFonts w:ascii="Liberation Serif" w:hAnsi="Liberation Serif"/>
          <w:b w:val="0"/>
          <w:sz w:val="28"/>
          <w:szCs w:val="28"/>
        </w:rPr>
      </w:pPr>
      <w:proofErr w:type="gramStart"/>
      <w:r>
        <w:rPr>
          <w:rFonts w:ascii="Liberation Serif" w:hAnsi="Liberation Serif"/>
          <w:b w:val="0"/>
          <w:sz w:val="28"/>
          <w:szCs w:val="28"/>
        </w:rPr>
        <w:t>НАХОДЯЩ</w:t>
      </w:r>
      <w:r w:rsidR="00D2352C">
        <w:rPr>
          <w:rFonts w:ascii="Liberation Serif" w:hAnsi="Liberation Serif"/>
          <w:b w:val="0"/>
          <w:sz w:val="28"/>
          <w:szCs w:val="28"/>
        </w:rPr>
        <w:t>И</w:t>
      </w:r>
      <w:r>
        <w:rPr>
          <w:rFonts w:ascii="Liberation Serif" w:hAnsi="Liberation Serif"/>
          <w:b w:val="0"/>
          <w:sz w:val="28"/>
          <w:szCs w:val="28"/>
        </w:rPr>
        <w:t>МСЯ</w:t>
      </w:r>
      <w:proofErr w:type="gramEnd"/>
      <w:r w:rsidR="00880A8E" w:rsidRPr="00582425">
        <w:rPr>
          <w:rFonts w:ascii="Liberation Serif" w:hAnsi="Liberation Serif"/>
          <w:b w:val="0"/>
          <w:sz w:val="28"/>
          <w:szCs w:val="28"/>
        </w:rPr>
        <w:t xml:space="preserve"> В СОБСТВЕННОСТИ</w:t>
      </w:r>
    </w:p>
    <w:p w:rsidR="00880A8E" w:rsidRPr="00582425" w:rsidRDefault="00880A8E">
      <w:pPr>
        <w:pStyle w:val="ConsPlusTitle"/>
        <w:jc w:val="center"/>
        <w:rPr>
          <w:rFonts w:ascii="Liberation Serif" w:hAnsi="Liberation Serif"/>
          <w:b w:val="0"/>
          <w:sz w:val="28"/>
          <w:szCs w:val="28"/>
        </w:rPr>
      </w:pPr>
      <w:r w:rsidRPr="00582425">
        <w:rPr>
          <w:rFonts w:ascii="Liberation Serif" w:hAnsi="Liberation Serif"/>
          <w:b w:val="0"/>
          <w:sz w:val="28"/>
          <w:szCs w:val="28"/>
        </w:rPr>
        <w:t>ГОРОДСКОГО ОКРУГА ПЕРВОУРАЛЬСК</w:t>
      </w:r>
    </w:p>
    <w:p w:rsidR="00880A8E" w:rsidRPr="00582425" w:rsidRDefault="00880A8E">
      <w:pPr>
        <w:pStyle w:val="ConsPlusNormal"/>
        <w:spacing w:after="1"/>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Title"/>
        <w:ind w:firstLine="540"/>
        <w:jc w:val="both"/>
        <w:outlineLvl w:val="1"/>
        <w:rPr>
          <w:rFonts w:ascii="Liberation Serif" w:hAnsi="Liberation Serif"/>
          <w:b w:val="0"/>
          <w:sz w:val="28"/>
          <w:szCs w:val="28"/>
        </w:rPr>
      </w:pPr>
      <w:r w:rsidRPr="00582425">
        <w:rPr>
          <w:rFonts w:ascii="Liberation Serif" w:hAnsi="Liberation Serif"/>
          <w:b w:val="0"/>
          <w:sz w:val="28"/>
          <w:szCs w:val="28"/>
        </w:rPr>
        <w:t>Статья 1. Правовая основа и предмет регулирования Положения</w:t>
      </w:r>
    </w:p>
    <w:p w:rsidR="00880A8E" w:rsidRPr="00582425" w:rsidRDefault="00880A8E">
      <w:pPr>
        <w:pStyle w:val="ConsPlusNormal"/>
        <w:jc w:val="both"/>
        <w:rPr>
          <w:rFonts w:ascii="Liberation Serif" w:hAnsi="Liberation Serif"/>
          <w:sz w:val="28"/>
          <w:szCs w:val="28"/>
        </w:rPr>
      </w:pP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1.1. </w:t>
      </w:r>
      <w:proofErr w:type="gramStart"/>
      <w:r w:rsidRPr="00582425">
        <w:rPr>
          <w:rFonts w:ascii="Liberation Serif" w:hAnsi="Liberation Serif"/>
          <w:sz w:val="28"/>
          <w:szCs w:val="28"/>
        </w:rPr>
        <w:t xml:space="preserve">Настоящее Положение разработано в соответствии с Гражданским </w:t>
      </w:r>
      <w:hyperlink r:id="rId5">
        <w:r w:rsidRPr="00582425">
          <w:rPr>
            <w:rFonts w:ascii="Liberation Serif" w:hAnsi="Liberation Serif"/>
            <w:sz w:val="28"/>
            <w:szCs w:val="28"/>
          </w:rPr>
          <w:t>кодексом</w:t>
        </w:r>
      </w:hyperlink>
      <w:r w:rsidRPr="00582425">
        <w:rPr>
          <w:rFonts w:ascii="Liberation Serif" w:hAnsi="Liberation Serif"/>
          <w:sz w:val="28"/>
          <w:szCs w:val="28"/>
        </w:rPr>
        <w:t xml:space="preserve"> Российской Федерации, Федеральным </w:t>
      </w:r>
      <w:hyperlink r:id="rId6">
        <w:r w:rsidRPr="00582425">
          <w:rPr>
            <w:rFonts w:ascii="Liberation Serif" w:hAnsi="Liberation Serif"/>
            <w:sz w:val="28"/>
            <w:szCs w:val="28"/>
          </w:rPr>
          <w:t>законом</w:t>
        </w:r>
      </w:hyperlink>
      <w:r w:rsidRPr="00582425">
        <w:rPr>
          <w:rFonts w:ascii="Liberation Serif" w:hAnsi="Liberation Serif"/>
          <w:sz w:val="28"/>
          <w:szCs w:val="28"/>
        </w:rPr>
        <w:t xml:space="preserve"> от 06 октября 2003 года № 131-ФЗ «Об общих принципах организации местного самоуправления в Российской Федерации», </w:t>
      </w:r>
      <w:hyperlink r:id="rId7">
        <w:r w:rsidRPr="00582425">
          <w:rPr>
            <w:rFonts w:ascii="Liberation Serif" w:hAnsi="Liberation Serif"/>
            <w:sz w:val="28"/>
            <w:szCs w:val="28"/>
          </w:rPr>
          <w:t>Уставом</w:t>
        </w:r>
      </w:hyperlink>
      <w:r w:rsidRPr="00582425">
        <w:rPr>
          <w:rFonts w:ascii="Liberation Serif" w:hAnsi="Liberation Serif"/>
          <w:sz w:val="28"/>
          <w:szCs w:val="28"/>
        </w:rPr>
        <w:t xml:space="preserve"> городского округа Первоуральск и определяет порядок управления и распоряжения имуществом, находящи</w:t>
      </w:r>
      <w:r w:rsidR="00623C25">
        <w:rPr>
          <w:rFonts w:ascii="Liberation Serif" w:hAnsi="Liberation Serif"/>
          <w:sz w:val="28"/>
          <w:szCs w:val="28"/>
        </w:rPr>
        <w:t>м</w:t>
      </w:r>
      <w:r w:rsidRPr="00582425">
        <w:rPr>
          <w:rFonts w:ascii="Liberation Serif" w:hAnsi="Liberation Serif"/>
          <w:sz w:val="28"/>
          <w:szCs w:val="28"/>
        </w:rPr>
        <w:t>ся в собственности городского округа Первоуральск, и подлежит обязательному исполнению на всей территории городского округа.</w:t>
      </w:r>
      <w:proofErr w:type="gramEnd"/>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1.2. Настоящее Положение не регулирует отношения по управлению и распоряжению жилищным фондом</w:t>
      </w:r>
      <w:r w:rsidR="00F05A3A">
        <w:rPr>
          <w:rFonts w:ascii="Liberation Serif" w:hAnsi="Liberation Serif"/>
          <w:sz w:val="28"/>
          <w:szCs w:val="28"/>
        </w:rPr>
        <w:t xml:space="preserve"> городского округа Первоуральск</w:t>
      </w:r>
      <w:r w:rsidRPr="00582425">
        <w:rPr>
          <w:rFonts w:ascii="Liberation Serif" w:hAnsi="Liberation Serif"/>
          <w:sz w:val="28"/>
          <w:szCs w:val="28"/>
        </w:rPr>
        <w:t>, земельными ресурсами, недрами, обособленными водными объектами и лесами, расположенными в границах городского округа Первоуральск</w:t>
      </w:r>
      <w:r w:rsidR="00F05A3A">
        <w:rPr>
          <w:rFonts w:ascii="Liberation Serif" w:hAnsi="Liberation Serif"/>
          <w:sz w:val="28"/>
          <w:szCs w:val="28"/>
        </w:rPr>
        <w:t>,</w:t>
      </w:r>
      <w:r w:rsidR="00F05A3A" w:rsidRPr="00F05A3A">
        <w:rPr>
          <w:rFonts w:ascii="Liberation Serif" w:hAnsi="Liberation Serif"/>
          <w:sz w:val="28"/>
          <w:szCs w:val="28"/>
        </w:rPr>
        <w:t xml:space="preserve"> </w:t>
      </w:r>
      <w:r w:rsidR="00F05A3A">
        <w:rPr>
          <w:rFonts w:ascii="Liberation Serif" w:hAnsi="Liberation Serif"/>
          <w:sz w:val="28"/>
          <w:szCs w:val="28"/>
        </w:rPr>
        <w:t xml:space="preserve">а также </w:t>
      </w:r>
      <w:r w:rsidR="00F05A3A" w:rsidRPr="00582425">
        <w:rPr>
          <w:rFonts w:ascii="Liberation Serif" w:hAnsi="Liberation Serif"/>
          <w:sz w:val="28"/>
          <w:szCs w:val="28"/>
        </w:rPr>
        <w:t>средс</w:t>
      </w:r>
      <w:r w:rsidR="00F05A3A">
        <w:rPr>
          <w:rFonts w:ascii="Liberation Serif" w:hAnsi="Liberation Serif"/>
          <w:sz w:val="28"/>
          <w:szCs w:val="28"/>
        </w:rPr>
        <w:t>твами бюджета городского округа</w:t>
      </w:r>
      <w:r w:rsidRPr="00582425">
        <w:rPr>
          <w:rFonts w:ascii="Liberation Serif" w:hAnsi="Liberation Serif"/>
          <w:sz w:val="28"/>
          <w:szCs w:val="28"/>
        </w:rPr>
        <w:t>.</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1.3. Имущество, принадлежащее на праве собственности городскому округу Первоуральск, может быть вовлечено в гражданский оборот способами, установленными действующим законодательством, обеспечивающими максимальную эффективность его использования. Не допускается заключение сделок, влекущих необоснованные и не предусмотренные бюджетом городского округа Первоуральск расходы.</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Title"/>
        <w:ind w:firstLine="540"/>
        <w:jc w:val="both"/>
        <w:outlineLvl w:val="1"/>
        <w:rPr>
          <w:rFonts w:ascii="Liberation Serif" w:hAnsi="Liberation Serif"/>
          <w:b w:val="0"/>
          <w:sz w:val="28"/>
          <w:szCs w:val="28"/>
        </w:rPr>
      </w:pPr>
      <w:r w:rsidRPr="00582425">
        <w:rPr>
          <w:rFonts w:ascii="Liberation Serif" w:hAnsi="Liberation Serif"/>
          <w:b w:val="0"/>
          <w:sz w:val="28"/>
          <w:szCs w:val="28"/>
        </w:rPr>
        <w:t>Статья 2. Цели и задачи управления и распоряжения муниципальным имуществом</w:t>
      </w:r>
    </w:p>
    <w:p w:rsidR="00880A8E" w:rsidRPr="00582425" w:rsidRDefault="00880A8E">
      <w:pPr>
        <w:pStyle w:val="ConsPlusNormal"/>
        <w:jc w:val="both"/>
        <w:rPr>
          <w:rFonts w:ascii="Liberation Serif" w:hAnsi="Liberation Serif"/>
          <w:sz w:val="28"/>
          <w:szCs w:val="28"/>
        </w:rPr>
      </w:pP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2.1. Целями управления и распоряжения муниципальным имуществом являются:</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1) повышение эффективности использования муниципального имущества;</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2) приумножение и сохранение муниципального имущества, используемого для социально-экономического развития городского округа;</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3) увеличение доходов бюджета городского округа;</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lastRenderedPageBreak/>
        <w:t xml:space="preserve">4) осуществление </w:t>
      </w:r>
      <w:proofErr w:type="gramStart"/>
      <w:r w:rsidRPr="00582425">
        <w:rPr>
          <w:rFonts w:ascii="Liberation Serif" w:hAnsi="Liberation Serif"/>
          <w:sz w:val="28"/>
          <w:szCs w:val="28"/>
        </w:rPr>
        <w:t>контроля за</w:t>
      </w:r>
      <w:proofErr w:type="gramEnd"/>
      <w:r w:rsidRPr="00582425">
        <w:rPr>
          <w:rFonts w:ascii="Liberation Serif" w:hAnsi="Liberation Serif"/>
          <w:sz w:val="28"/>
          <w:szCs w:val="28"/>
        </w:rPr>
        <w:t xml:space="preserve"> сохранностью и использованием объектов муниципального имущества.</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2.2. При управлении и распоряжении муниципальным имуществом решаются следующие задачи:</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1) обеспечение полного и непрерывного </w:t>
      </w:r>
      <w:proofErr w:type="spellStart"/>
      <w:r w:rsidRPr="00582425">
        <w:rPr>
          <w:rFonts w:ascii="Liberation Serif" w:hAnsi="Liberation Serif"/>
          <w:sz w:val="28"/>
          <w:szCs w:val="28"/>
        </w:rPr>
        <w:t>пообъектного</w:t>
      </w:r>
      <w:proofErr w:type="spellEnd"/>
      <w:r w:rsidRPr="00582425">
        <w:rPr>
          <w:rFonts w:ascii="Liberation Serif" w:hAnsi="Liberation Serif"/>
          <w:sz w:val="28"/>
          <w:szCs w:val="28"/>
        </w:rPr>
        <w:t xml:space="preserve"> учета и учета движения муниципального имущества;</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2) сохранение муниципального имущества, необходимого для обеспечения потребностей населения городского округа;</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3) выявление и применение наиболее эффективных способов использования муниципального имущества;</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4) </w:t>
      </w:r>
      <w:proofErr w:type="gramStart"/>
      <w:r w:rsidRPr="00582425">
        <w:rPr>
          <w:rFonts w:ascii="Liberation Serif" w:hAnsi="Liberation Serif"/>
          <w:sz w:val="28"/>
          <w:szCs w:val="28"/>
        </w:rPr>
        <w:t>контроль за</w:t>
      </w:r>
      <w:proofErr w:type="gramEnd"/>
      <w:r w:rsidRPr="00582425">
        <w:rPr>
          <w:rFonts w:ascii="Liberation Serif" w:hAnsi="Liberation Serif"/>
          <w:sz w:val="28"/>
          <w:szCs w:val="28"/>
        </w:rPr>
        <w:t xml:space="preserve"> эффективным использованием муниципального имущества по целевому назначению и в порядке, установленном действующим законодательством;</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5) формирование информационной базы данных, содержащей достоверную и полную информацию о составе недвижимого и движимого муниципального имущества, его техническом состоянии, стоимостных и иных характеристиках.</w:t>
      </w:r>
    </w:p>
    <w:p w:rsidR="00880A8E" w:rsidRPr="00582425" w:rsidRDefault="00880A8E">
      <w:pPr>
        <w:pStyle w:val="ConsPlusNormal"/>
        <w:jc w:val="both"/>
        <w:rPr>
          <w:rFonts w:ascii="Liberation Serif" w:hAnsi="Liberation Serif"/>
          <w:sz w:val="28"/>
          <w:szCs w:val="28"/>
        </w:rPr>
      </w:pP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Статья 3. Полномочия по управлению и распоряжению муниципальным имуществом</w:t>
      </w:r>
    </w:p>
    <w:p w:rsidR="00880A8E" w:rsidRPr="00582425" w:rsidRDefault="00880A8E" w:rsidP="00880A8E">
      <w:pPr>
        <w:pStyle w:val="a3"/>
        <w:ind w:firstLine="567"/>
        <w:jc w:val="both"/>
        <w:rPr>
          <w:rFonts w:ascii="Liberation Serif" w:hAnsi="Liberation Serif"/>
          <w:sz w:val="28"/>
          <w:szCs w:val="28"/>
        </w:rPr>
      </w:pP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3.1. Полномочия Первоуральской городской Думы в сфере управления и распоряжения муниципальным имуществом:</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1) утверждает порядок управления и распоряжения имуществом, находящимся в муниципальной собственности;</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2) утверждает порядок списания муниципального имущества;</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3) определяет порядок принятия решений о создании, реорганизации и ликвидации муниципальных предприятий;</w:t>
      </w:r>
    </w:p>
    <w:p w:rsidR="006E6614"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4) утверждает прогнозный план приватизации муниципального имущества, определяет способ и условия приватизации объектов муниципального имущества</w:t>
      </w:r>
      <w:r w:rsidR="006E6614">
        <w:rPr>
          <w:rFonts w:ascii="Liberation Serif" w:hAnsi="Liberation Serif"/>
          <w:sz w:val="28"/>
          <w:szCs w:val="28"/>
        </w:rPr>
        <w:t>;</w:t>
      </w:r>
      <w:r w:rsidRPr="00582425">
        <w:rPr>
          <w:rFonts w:ascii="Liberation Serif" w:hAnsi="Liberation Serif"/>
          <w:sz w:val="28"/>
          <w:szCs w:val="28"/>
        </w:rPr>
        <w:t xml:space="preserve"> </w:t>
      </w:r>
    </w:p>
    <w:p w:rsidR="00880A8E"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5) устанавливает методику расчета и базовую ставку арендной платы за один квадратный метр площади нежилых помещений и линейных объектов для целей расчета стоимости арендной платы и </w:t>
      </w:r>
      <w:r w:rsidR="00892C20">
        <w:rPr>
          <w:rFonts w:ascii="Liberation Serif" w:hAnsi="Liberation Serif"/>
          <w:sz w:val="28"/>
          <w:szCs w:val="28"/>
        </w:rPr>
        <w:t>платы за пользование имуществом.</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3.2. Иные полномочия по управлению и распоряжению муниципальным имуществом, установленные </w:t>
      </w:r>
      <w:hyperlink r:id="rId8">
        <w:r w:rsidRPr="00582425">
          <w:rPr>
            <w:rFonts w:ascii="Liberation Serif" w:hAnsi="Liberation Serif"/>
            <w:sz w:val="28"/>
            <w:szCs w:val="28"/>
          </w:rPr>
          <w:t>Уставом</w:t>
        </w:r>
      </w:hyperlink>
      <w:r w:rsidRPr="00582425">
        <w:rPr>
          <w:rFonts w:ascii="Liberation Serif" w:hAnsi="Liberation Serif"/>
          <w:sz w:val="28"/>
          <w:szCs w:val="28"/>
        </w:rPr>
        <w:t xml:space="preserve"> городского округа Первоуральск и действующим законодательством, осуществляет Администрация городского округа Первоуральск в лице уполномоченных структурных подразделений и муниципальных учреждений.</w:t>
      </w:r>
    </w:p>
    <w:p w:rsidR="00880A8E" w:rsidRPr="00582425" w:rsidRDefault="00F05A3A" w:rsidP="00880A8E">
      <w:pPr>
        <w:pStyle w:val="a3"/>
        <w:ind w:firstLine="567"/>
        <w:jc w:val="both"/>
        <w:rPr>
          <w:rFonts w:ascii="Liberation Serif" w:hAnsi="Liberation Serif"/>
          <w:sz w:val="28"/>
          <w:szCs w:val="28"/>
        </w:rPr>
      </w:pPr>
      <w:r>
        <w:rPr>
          <w:rFonts w:ascii="Liberation Serif" w:hAnsi="Liberation Serif"/>
          <w:sz w:val="28"/>
          <w:szCs w:val="28"/>
        </w:rPr>
        <w:t>3.3</w:t>
      </w:r>
      <w:r w:rsidR="00880A8E" w:rsidRPr="00582425">
        <w:rPr>
          <w:rFonts w:ascii="Liberation Serif" w:hAnsi="Liberation Serif"/>
          <w:sz w:val="28"/>
          <w:szCs w:val="28"/>
        </w:rPr>
        <w:t xml:space="preserve">. </w:t>
      </w:r>
      <w:proofErr w:type="gramStart"/>
      <w:r w:rsidR="00880A8E" w:rsidRPr="00582425">
        <w:rPr>
          <w:rFonts w:ascii="Liberation Serif" w:hAnsi="Liberation Serif"/>
          <w:sz w:val="28"/>
          <w:szCs w:val="28"/>
        </w:rPr>
        <w:t xml:space="preserve">Полномочия Администрации городского округа Первоуральск по содержанию, ремонту, реконструкции, модернизации, сносу (демонтажу) объектов муниципального имущества, использованию объектов культурного значения, находящихся в муниципальной собственности, осуществляют </w:t>
      </w:r>
      <w:r w:rsidR="00112570">
        <w:rPr>
          <w:rFonts w:ascii="Liberation Serif" w:hAnsi="Liberation Serif"/>
          <w:sz w:val="28"/>
          <w:szCs w:val="28"/>
        </w:rPr>
        <w:t xml:space="preserve">органы местного самоуправления и </w:t>
      </w:r>
      <w:r w:rsidR="00880A8E" w:rsidRPr="00582425">
        <w:rPr>
          <w:rFonts w:ascii="Liberation Serif" w:hAnsi="Liberation Serif"/>
          <w:sz w:val="28"/>
          <w:szCs w:val="28"/>
        </w:rPr>
        <w:t xml:space="preserve">муниципальные учреждения в </w:t>
      </w:r>
      <w:r w:rsidR="00880A8E" w:rsidRPr="00582425">
        <w:rPr>
          <w:rFonts w:ascii="Liberation Serif" w:hAnsi="Liberation Serif"/>
          <w:sz w:val="28"/>
          <w:szCs w:val="28"/>
        </w:rPr>
        <w:lastRenderedPageBreak/>
        <w:t>соответствии с положениями</w:t>
      </w:r>
      <w:r w:rsidR="003E497C">
        <w:rPr>
          <w:rFonts w:ascii="Liberation Serif" w:hAnsi="Liberation Serif"/>
          <w:sz w:val="28"/>
          <w:szCs w:val="28"/>
        </w:rPr>
        <w:t xml:space="preserve"> и</w:t>
      </w:r>
      <w:r w:rsidR="00880A8E" w:rsidRPr="00582425">
        <w:rPr>
          <w:rFonts w:ascii="Liberation Serif" w:hAnsi="Liberation Serif"/>
          <w:sz w:val="28"/>
          <w:szCs w:val="28"/>
        </w:rPr>
        <w:t xml:space="preserve"> </w:t>
      </w:r>
      <w:r w:rsidR="003E497C">
        <w:rPr>
          <w:rFonts w:ascii="Liberation Serif" w:hAnsi="Liberation Serif"/>
          <w:sz w:val="28"/>
          <w:szCs w:val="28"/>
        </w:rPr>
        <w:t>у</w:t>
      </w:r>
      <w:r w:rsidR="00880A8E" w:rsidRPr="00582425">
        <w:rPr>
          <w:rFonts w:ascii="Liberation Serif" w:hAnsi="Liberation Serif"/>
          <w:sz w:val="28"/>
          <w:szCs w:val="28"/>
        </w:rPr>
        <w:t>став</w:t>
      </w:r>
      <w:r w:rsidR="003E497C">
        <w:rPr>
          <w:rFonts w:ascii="Liberation Serif" w:hAnsi="Liberation Serif"/>
          <w:sz w:val="28"/>
          <w:szCs w:val="28"/>
        </w:rPr>
        <w:t>ами</w:t>
      </w:r>
      <w:r w:rsidR="00880A8E" w:rsidRPr="00582425">
        <w:rPr>
          <w:rFonts w:ascii="Liberation Serif" w:hAnsi="Liberation Serif"/>
          <w:sz w:val="28"/>
          <w:szCs w:val="28"/>
        </w:rPr>
        <w:t xml:space="preserve"> данных</w:t>
      </w:r>
      <w:r w:rsidR="003E497C">
        <w:rPr>
          <w:rFonts w:ascii="Liberation Serif" w:hAnsi="Liberation Serif"/>
          <w:sz w:val="28"/>
          <w:szCs w:val="28"/>
        </w:rPr>
        <w:t xml:space="preserve"> органов и</w:t>
      </w:r>
      <w:r w:rsidR="00880A8E" w:rsidRPr="00582425">
        <w:rPr>
          <w:rFonts w:ascii="Liberation Serif" w:hAnsi="Liberation Serif"/>
          <w:sz w:val="28"/>
          <w:szCs w:val="28"/>
        </w:rPr>
        <w:t xml:space="preserve"> учреждений, за исключением случаев перехода данных обязанностей на пользователей указанного имущества в соответствии с действующим законодательством и/или условиями договоров о</w:t>
      </w:r>
      <w:proofErr w:type="gramEnd"/>
      <w:r w:rsidR="00880A8E" w:rsidRPr="00582425">
        <w:rPr>
          <w:rFonts w:ascii="Liberation Serif" w:hAnsi="Liberation Serif"/>
          <w:sz w:val="28"/>
          <w:szCs w:val="28"/>
        </w:rPr>
        <w:t xml:space="preserve"> </w:t>
      </w:r>
      <w:proofErr w:type="gramStart"/>
      <w:r w:rsidR="00880A8E" w:rsidRPr="00582425">
        <w:rPr>
          <w:rFonts w:ascii="Liberation Serif" w:hAnsi="Liberation Serif"/>
          <w:sz w:val="28"/>
          <w:szCs w:val="28"/>
        </w:rPr>
        <w:t>пользовании</w:t>
      </w:r>
      <w:proofErr w:type="gramEnd"/>
      <w:r w:rsidR="00880A8E" w:rsidRPr="00582425">
        <w:rPr>
          <w:rFonts w:ascii="Liberation Serif" w:hAnsi="Liberation Serif"/>
          <w:sz w:val="28"/>
          <w:szCs w:val="28"/>
        </w:rPr>
        <w:t xml:space="preserve"> имуществом.</w:t>
      </w:r>
    </w:p>
    <w:p w:rsidR="00880A8E" w:rsidRPr="00582425" w:rsidRDefault="00F77FC7" w:rsidP="00880A8E">
      <w:pPr>
        <w:pStyle w:val="a3"/>
        <w:ind w:firstLine="567"/>
        <w:jc w:val="both"/>
        <w:rPr>
          <w:rFonts w:ascii="Liberation Serif" w:hAnsi="Liberation Serif"/>
          <w:sz w:val="28"/>
          <w:szCs w:val="28"/>
        </w:rPr>
      </w:pPr>
      <w:r>
        <w:rPr>
          <w:rFonts w:ascii="Liberation Serif" w:hAnsi="Liberation Serif"/>
          <w:sz w:val="28"/>
          <w:szCs w:val="28"/>
        </w:rPr>
        <w:t>3.4</w:t>
      </w:r>
      <w:r w:rsidR="00880A8E" w:rsidRPr="00582425">
        <w:rPr>
          <w:rFonts w:ascii="Liberation Serif" w:hAnsi="Liberation Serif"/>
          <w:sz w:val="28"/>
          <w:szCs w:val="28"/>
        </w:rPr>
        <w:t xml:space="preserve">. </w:t>
      </w:r>
      <w:proofErr w:type="gramStart"/>
      <w:r w:rsidR="00880A8E" w:rsidRPr="00582425">
        <w:rPr>
          <w:rFonts w:ascii="Liberation Serif" w:hAnsi="Liberation Serif"/>
          <w:sz w:val="28"/>
          <w:szCs w:val="28"/>
        </w:rPr>
        <w:t>Полномочия Администрации</w:t>
      </w:r>
      <w:r w:rsidR="00FE07E3">
        <w:rPr>
          <w:rFonts w:ascii="Liberation Serif" w:hAnsi="Liberation Serif"/>
          <w:sz w:val="28"/>
          <w:szCs w:val="28"/>
        </w:rPr>
        <w:t xml:space="preserve"> городского округа Первоуральск</w:t>
      </w:r>
      <w:r w:rsidR="00880A8E" w:rsidRPr="00582425">
        <w:rPr>
          <w:rFonts w:ascii="Liberation Serif" w:hAnsi="Liberation Serif"/>
          <w:sz w:val="28"/>
          <w:szCs w:val="28"/>
        </w:rPr>
        <w:t xml:space="preserve"> по содержанию, ремонту, реконструкции, модернизации, сносу (демонтажу) объектов муниципального имущества, использованию объектов культурного значения, находящихся в муниципальной собственности, в отношении имущества, переданного на праве оперативного управления или праве хозяйственного </w:t>
      </w:r>
      <w:r w:rsidR="003E497C">
        <w:rPr>
          <w:rFonts w:ascii="Liberation Serif" w:hAnsi="Liberation Serif"/>
          <w:sz w:val="28"/>
          <w:szCs w:val="28"/>
        </w:rPr>
        <w:t>ведения муниципальным учреждения</w:t>
      </w:r>
      <w:r w:rsidR="00880A8E" w:rsidRPr="00582425">
        <w:rPr>
          <w:rFonts w:ascii="Liberation Serif" w:hAnsi="Liberation Serif"/>
          <w:sz w:val="28"/>
          <w:szCs w:val="28"/>
        </w:rPr>
        <w:t>м и муниципальным предприятием, осуществляют соответствующие муниципальные учреждения и муниципальные предприятия, если эт</w:t>
      </w:r>
      <w:r w:rsidR="003E497C">
        <w:rPr>
          <w:rFonts w:ascii="Liberation Serif" w:hAnsi="Liberation Serif"/>
          <w:sz w:val="28"/>
          <w:szCs w:val="28"/>
        </w:rPr>
        <w:t>о не предусмотрено положениями у</w:t>
      </w:r>
      <w:r w:rsidR="00880A8E" w:rsidRPr="00582425">
        <w:rPr>
          <w:rFonts w:ascii="Liberation Serif" w:hAnsi="Liberation Serif"/>
          <w:sz w:val="28"/>
          <w:szCs w:val="28"/>
        </w:rPr>
        <w:t>ставов иных муниципальных учреждений или предприятий.</w:t>
      </w:r>
      <w:proofErr w:type="gramEnd"/>
    </w:p>
    <w:p w:rsidR="003E497C" w:rsidRPr="00582425" w:rsidRDefault="003E497C">
      <w:pPr>
        <w:pStyle w:val="ConsPlusNormal"/>
        <w:jc w:val="both"/>
        <w:rPr>
          <w:rFonts w:ascii="Liberation Serif" w:hAnsi="Liberation Serif"/>
          <w:sz w:val="28"/>
          <w:szCs w:val="28"/>
        </w:rPr>
      </w:pPr>
    </w:p>
    <w:p w:rsidR="00880A8E" w:rsidRPr="00582425" w:rsidRDefault="00880A8E">
      <w:pPr>
        <w:pStyle w:val="ConsPlusTitle"/>
        <w:ind w:firstLine="540"/>
        <w:jc w:val="both"/>
        <w:outlineLvl w:val="1"/>
        <w:rPr>
          <w:rFonts w:ascii="Liberation Serif" w:hAnsi="Liberation Serif"/>
          <w:b w:val="0"/>
          <w:sz w:val="28"/>
          <w:szCs w:val="28"/>
        </w:rPr>
      </w:pPr>
      <w:r w:rsidRPr="00582425">
        <w:rPr>
          <w:rFonts w:ascii="Liberation Serif" w:hAnsi="Liberation Serif"/>
          <w:b w:val="0"/>
          <w:sz w:val="28"/>
          <w:szCs w:val="28"/>
        </w:rPr>
        <w:t>Статья 4. Учет имущества и объектов муниципального имущества</w:t>
      </w:r>
    </w:p>
    <w:p w:rsidR="00880A8E" w:rsidRPr="00582425" w:rsidRDefault="00880A8E">
      <w:pPr>
        <w:pStyle w:val="ConsPlusNormal"/>
        <w:jc w:val="both"/>
        <w:rPr>
          <w:rFonts w:ascii="Liberation Serif" w:hAnsi="Liberation Serif"/>
          <w:sz w:val="28"/>
          <w:szCs w:val="28"/>
        </w:rPr>
      </w:pPr>
    </w:p>
    <w:p w:rsidR="00880A8E"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4.1. В целях формирования полной и достоверной информации, необходимой для исполнения полномочий по управлению и распоряжению муниципальным имуществом, </w:t>
      </w:r>
      <w:r w:rsidR="00F77FC7">
        <w:rPr>
          <w:rFonts w:ascii="Liberation Serif" w:hAnsi="Liberation Serif"/>
          <w:sz w:val="28"/>
          <w:szCs w:val="28"/>
        </w:rPr>
        <w:t xml:space="preserve">на территории городского округа Первоуральск осуществляется </w:t>
      </w:r>
      <w:r w:rsidRPr="00582425">
        <w:rPr>
          <w:rFonts w:ascii="Liberation Serif" w:hAnsi="Liberation Serif"/>
          <w:sz w:val="28"/>
          <w:szCs w:val="28"/>
        </w:rPr>
        <w:t>ведение Реестра м</w:t>
      </w:r>
      <w:r w:rsidR="003E497C">
        <w:rPr>
          <w:rFonts w:ascii="Liberation Serif" w:hAnsi="Liberation Serif"/>
          <w:sz w:val="28"/>
          <w:szCs w:val="28"/>
        </w:rPr>
        <w:t>униципального имущества (дале</w:t>
      </w:r>
      <w:proofErr w:type="gramStart"/>
      <w:r w:rsidR="003E497C">
        <w:rPr>
          <w:rFonts w:ascii="Liberation Serif" w:hAnsi="Liberation Serif"/>
          <w:sz w:val="28"/>
          <w:szCs w:val="28"/>
        </w:rPr>
        <w:t>е-</w:t>
      </w:r>
      <w:proofErr w:type="gramEnd"/>
      <w:r w:rsidR="003E497C">
        <w:rPr>
          <w:rFonts w:ascii="Liberation Serif" w:hAnsi="Liberation Serif"/>
          <w:sz w:val="28"/>
          <w:szCs w:val="28"/>
        </w:rPr>
        <w:t xml:space="preserve"> Реестр</w:t>
      </w:r>
      <w:r w:rsidRPr="00582425">
        <w:rPr>
          <w:rFonts w:ascii="Liberation Serif" w:hAnsi="Liberation Serif"/>
          <w:sz w:val="28"/>
          <w:szCs w:val="28"/>
        </w:rPr>
        <w:t>) в порядке, установленном действующим законодательством Российской Федерации</w:t>
      </w:r>
      <w:r w:rsidR="00F77FC7">
        <w:rPr>
          <w:rFonts w:ascii="Liberation Serif" w:hAnsi="Liberation Serif"/>
          <w:sz w:val="28"/>
          <w:szCs w:val="28"/>
        </w:rPr>
        <w:t xml:space="preserve"> и нормативными актами городского округа Первоуральск</w:t>
      </w:r>
      <w:r w:rsidRPr="00582425">
        <w:rPr>
          <w:rFonts w:ascii="Liberation Serif" w:hAnsi="Liberation Serif"/>
          <w:sz w:val="28"/>
          <w:szCs w:val="28"/>
        </w:rPr>
        <w:t>.</w:t>
      </w:r>
    </w:p>
    <w:p w:rsidR="00F77FC7" w:rsidRPr="00582425" w:rsidRDefault="00F77FC7" w:rsidP="004B7751">
      <w:pPr>
        <w:pStyle w:val="a3"/>
        <w:ind w:firstLine="567"/>
        <w:jc w:val="both"/>
        <w:rPr>
          <w:rFonts w:ascii="Liberation Serif" w:hAnsi="Liberation Serif"/>
          <w:sz w:val="28"/>
          <w:szCs w:val="28"/>
        </w:rPr>
      </w:pPr>
      <w:r>
        <w:rPr>
          <w:rFonts w:ascii="Liberation Serif" w:hAnsi="Liberation Serif"/>
          <w:sz w:val="28"/>
          <w:szCs w:val="28"/>
        </w:rPr>
        <w:t xml:space="preserve">4.2. Полномочия по ведению Реестра </w:t>
      </w:r>
      <w:r w:rsidR="004B7751">
        <w:rPr>
          <w:rFonts w:ascii="Liberation Serif" w:hAnsi="Liberation Serif"/>
          <w:sz w:val="28"/>
          <w:szCs w:val="28"/>
        </w:rPr>
        <w:t xml:space="preserve">осуществляет </w:t>
      </w:r>
      <w:r w:rsidR="004B7751" w:rsidRPr="00582425">
        <w:rPr>
          <w:rFonts w:ascii="Liberation Serif" w:hAnsi="Liberation Serif"/>
          <w:sz w:val="28"/>
          <w:szCs w:val="28"/>
        </w:rPr>
        <w:t>Администрация городского округа Первоуральск в лице уполномоченных структурных подразделений и муниципальных учреждений.</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4.2. Порядок включения имущества в Реестр и детализации учета муниципального имущества устанавливаются Администрацией городского округа Первоуральск.</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4.3. </w:t>
      </w:r>
      <w:r w:rsidR="00F77FC7">
        <w:rPr>
          <w:rFonts w:ascii="Liberation Serif" w:hAnsi="Liberation Serif"/>
          <w:sz w:val="28"/>
          <w:szCs w:val="28"/>
        </w:rPr>
        <w:t>О</w:t>
      </w:r>
      <w:r w:rsidRPr="00582425">
        <w:rPr>
          <w:rFonts w:ascii="Liberation Serif" w:hAnsi="Liberation Serif"/>
          <w:sz w:val="28"/>
          <w:szCs w:val="28"/>
        </w:rPr>
        <w:t>тветственность за ведение Реестра, его полноту, правильность и сохранность информации</w:t>
      </w:r>
      <w:r w:rsidR="00F77FC7">
        <w:rPr>
          <w:rFonts w:ascii="Liberation Serif" w:hAnsi="Liberation Serif"/>
          <w:sz w:val="28"/>
          <w:szCs w:val="28"/>
        </w:rPr>
        <w:t xml:space="preserve"> </w:t>
      </w:r>
      <w:r w:rsidR="004B7751">
        <w:rPr>
          <w:rFonts w:ascii="Liberation Serif" w:hAnsi="Liberation Serif"/>
          <w:sz w:val="28"/>
          <w:szCs w:val="28"/>
        </w:rPr>
        <w:t>несут уполномоченные структурные подразделения и муниципальные учреждения</w:t>
      </w:r>
      <w:r w:rsidRPr="00582425">
        <w:rPr>
          <w:rFonts w:ascii="Liberation Serif" w:hAnsi="Liberation Serif"/>
          <w:sz w:val="28"/>
          <w:szCs w:val="28"/>
        </w:rPr>
        <w:t>.</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Title"/>
        <w:ind w:firstLine="540"/>
        <w:jc w:val="both"/>
        <w:outlineLvl w:val="1"/>
        <w:rPr>
          <w:rFonts w:ascii="Liberation Serif" w:hAnsi="Liberation Serif"/>
          <w:b w:val="0"/>
          <w:sz w:val="28"/>
          <w:szCs w:val="28"/>
        </w:rPr>
      </w:pPr>
      <w:r w:rsidRPr="00582425">
        <w:rPr>
          <w:rFonts w:ascii="Liberation Serif" w:hAnsi="Liberation Serif"/>
          <w:b w:val="0"/>
          <w:sz w:val="28"/>
          <w:szCs w:val="28"/>
        </w:rPr>
        <w:t>Статья 5. Передача в возмездное срочное пользование муниципального имущества - аренда</w:t>
      </w:r>
    </w:p>
    <w:p w:rsidR="00880A8E" w:rsidRPr="00582425" w:rsidRDefault="00880A8E">
      <w:pPr>
        <w:pStyle w:val="ConsPlusNormal"/>
        <w:jc w:val="both"/>
        <w:rPr>
          <w:rFonts w:ascii="Liberation Serif" w:hAnsi="Liberation Serif"/>
          <w:sz w:val="28"/>
          <w:szCs w:val="28"/>
        </w:rPr>
      </w:pPr>
    </w:p>
    <w:p w:rsidR="00880A8E" w:rsidRPr="00582425" w:rsidRDefault="00880A8E" w:rsidP="00880A8E">
      <w:pPr>
        <w:pStyle w:val="a3"/>
        <w:ind w:firstLine="567"/>
        <w:jc w:val="both"/>
        <w:rPr>
          <w:rFonts w:ascii="Liberation Serif" w:hAnsi="Liberation Serif"/>
          <w:sz w:val="28"/>
          <w:szCs w:val="28"/>
        </w:rPr>
      </w:pPr>
      <w:bookmarkStart w:id="2" w:name="P100"/>
      <w:bookmarkEnd w:id="2"/>
      <w:r w:rsidRPr="00582425">
        <w:rPr>
          <w:rFonts w:ascii="Liberation Serif" w:hAnsi="Liberation Serif"/>
          <w:sz w:val="28"/>
          <w:szCs w:val="28"/>
        </w:rPr>
        <w:t xml:space="preserve">5.1. </w:t>
      </w:r>
      <w:proofErr w:type="gramStart"/>
      <w:r w:rsidRPr="00582425">
        <w:rPr>
          <w:rFonts w:ascii="Liberation Serif" w:hAnsi="Liberation Serif"/>
          <w:sz w:val="28"/>
          <w:szCs w:val="28"/>
        </w:rPr>
        <w:t>Имущество, принадлежащее на праве собственности городскому округу может</w:t>
      </w:r>
      <w:proofErr w:type="gramEnd"/>
      <w:r w:rsidRPr="00582425">
        <w:rPr>
          <w:rFonts w:ascii="Liberation Serif" w:hAnsi="Liberation Serif"/>
          <w:sz w:val="28"/>
          <w:szCs w:val="28"/>
        </w:rPr>
        <w:t xml:space="preserve"> быть передано в аренду в порядке, установленном действующим законодательством. </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Арендодателем имущества, входящего в состав муниципальной казны</w:t>
      </w:r>
      <w:r w:rsidR="00F771C4">
        <w:rPr>
          <w:rFonts w:ascii="Liberation Serif" w:hAnsi="Liberation Serif"/>
          <w:sz w:val="28"/>
          <w:szCs w:val="28"/>
        </w:rPr>
        <w:t xml:space="preserve"> и не </w:t>
      </w:r>
      <w:r w:rsidR="00805E66">
        <w:rPr>
          <w:rFonts w:ascii="Liberation Serif" w:hAnsi="Liberation Serif"/>
          <w:sz w:val="28"/>
          <w:szCs w:val="28"/>
        </w:rPr>
        <w:t>закрепленного</w:t>
      </w:r>
      <w:r w:rsidR="00F771C4">
        <w:rPr>
          <w:rFonts w:ascii="Liberation Serif" w:hAnsi="Liberation Serif"/>
          <w:sz w:val="28"/>
          <w:szCs w:val="28"/>
        </w:rPr>
        <w:t xml:space="preserve"> на праве оперативного управления или хозяйственного ведения, </w:t>
      </w:r>
      <w:r w:rsidRPr="00582425">
        <w:rPr>
          <w:rFonts w:ascii="Liberation Serif" w:hAnsi="Liberation Serif"/>
          <w:sz w:val="28"/>
          <w:szCs w:val="28"/>
        </w:rPr>
        <w:t xml:space="preserve">является Администрация городского округа Первоуральск. </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Арендодателем имущества, </w:t>
      </w:r>
      <w:r w:rsidR="00805E66">
        <w:rPr>
          <w:rFonts w:ascii="Liberation Serif" w:hAnsi="Liberation Serif"/>
          <w:sz w:val="28"/>
          <w:szCs w:val="28"/>
        </w:rPr>
        <w:t>закрепленного</w:t>
      </w:r>
      <w:r w:rsidRPr="00582425">
        <w:rPr>
          <w:rFonts w:ascii="Liberation Serif" w:hAnsi="Liberation Serif"/>
          <w:sz w:val="28"/>
          <w:szCs w:val="28"/>
        </w:rPr>
        <w:t xml:space="preserve"> на праве оперативного управления или хозяйственного ведения </w:t>
      </w:r>
      <w:r w:rsidR="00805E66">
        <w:rPr>
          <w:rFonts w:ascii="Liberation Serif" w:hAnsi="Liberation Serif"/>
          <w:sz w:val="28"/>
          <w:szCs w:val="28"/>
        </w:rPr>
        <w:t xml:space="preserve">за </w:t>
      </w:r>
      <w:r w:rsidR="00793CE2">
        <w:rPr>
          <w:rFonts w:ascii="Liberation Serif" w:hAnsi="Liberation Serif"/>
          <w:sz w:val="28"/>
          <w:szCs w:val="28"/>
        </w:rPr>
        <w:t>органам</w:t>
      </w:r>
      <w:r w:rsidR="00805E66">
        <w:rPr>
          <w:rFonts w:ascii="Liberation Serif" w:hAnsi="Liberation Serif"/>
          <w:sz w:val="28"/>
          <w:szCs w:val="28"/>
        </w:rPr>
        <w:t>и</w:t>
      </w:r>
      <w:r w:rsidR="00793CE2">
        <w:rPr>
          <w:rFonts w:ascii="Liberation Serif" w:hAnsi="Liberation Serif"/>
          <w:sz w:val="28"/>
          <w:szCs w:val="28"/>
        </w:rPr>
        <w:t xml:space="preserve"> местного самоуправления, </w:t>
      </w:r>
      <w:r w:rsidRPr="00582425">
        <w:rPr>
          <w:rFonts w:ascii="Liberation Serif" w:hAnsi="Liberation Serif"/>
          <w:sz w:val="28"/>
          <w:szCs w:val="28"/>
        </w:rPr>
        <w:t>муниципальным</w:t>
      </w:r>
      <w:r w:rsidR="00805E66">
        <w:rPr>
          <w:rFonts w:ascii="Liberation Serif" w:hAnsi="Liberation Serif"/>
          <w:sz w:val="28"/>
          <w:szCs w:val="28"/>
        </w:rPr>
        <w:t>и</w:t>
      </w:r>
      <w:r w:rsidRPr="00582425">
        <w:rPr>
          <w:rFonts w:ascii="Liberation Serif" w:hAnsi="Liberation Serif"/>
          <w:sz w:val="28"/>
          <w:szCs w:val="28"/>
        </w:rPr>
        <w:t xml:space="preserve"> учреждениям</w:t>
      </w:r>
      <w:r w:rsidR="00805E66">
        <w:rPr>
          <w:rFonts w:ascii="Liberation Serif" w:hAnsi="Liberation Serif"/>
          <w:sz w:val="28"/>
          <w:szCs w:val="28"/>
        </w:rPr>
        <w:t>и</w:t>
      </w:r>
      <w:r w:rsidRPr="00582425">
        <w:rPr>
          <w:rFonts w:ascii="Liberation Serif" w:hAnsi="Liberation Serif"/>
          <w:sz w:val="28"/>
          <w:szCs w:val="28"/>
        </w:rPr>
        <w:t xml:space="preserve"> и муниципальным</w:t>
      </w:r>
      <w:r w:rsidR="00805E66">
        <w:rPr>
          <w:rFonts w:ascii="Liberation Serif" w:hAnsi="Liberation Serif"/>
          <w:sz w:val="28"/>
          <w:szCs w:val="28"/>
        </w:rPr>
        <w:t>и</w:t>
      </w:r>
      <w:r w:rsidRPr="00582425">
        <w:rPr>
          <w:rFonts w:ascii="Liberation Serif" w:hAnsi="Liberation Serif"/>
          <w:sz w:val="28"/>
          <w:szCs w:val="28"/>
        </w:rPr>
        <w:t xml:space="preserve"> </w:t>
      </w:r>
      <w:r w:rsidRPr="00582425">
        <w:rPr>
          <w:rFonts w:ascii="Liberation Serif" w:hAnsi="Liberation Serif"/>
          <w:sz w:val="28"/>
          <w:szCs w:val="28"/>
        </w:rPr>
        <w:lastRenderedPageBreak/>
        <w:t>предприятиям</w:t>
      </w:r>
      <w:r w:rsidR="00805E66">
        <w:rPr>
          <w:rFonts w:ascii="Liberation Serif" w:hAnsi="Liberation Serif"/>
          <w:sz w:val="28"/>
          <w:szCs w:val="28"/>
        </w:rPr>
        <w:t>и</w:t>
      </w:r>
      <w:r w:rsidRPr="00582425">
        <w:rPr>
          <w:rFonts w:ascii="Liberation Serif" w:hAnsi="Liberation Serif"/>
          <w:sz w:val="28"/>
          <w:szCs w:val="28"/>
        </w:rPr>
        <w:t>, являются соответствующие</w:t>
      </w:r>
      <w:r w:rsidR="00793CE2">
        <w:rPr>
          <w:rFonts w:ascii="Liberation Serif" w:hAnsi="Liberation Serif"/>
          <w:sz w:val="28"/>
          <w:szCs w:val="28"/>
        </w:rPr>
        <w:t xml:space="preserve"> органы местного самоуправления,</w:t>
      </w:r>
      <w:r w:rsidRPr="00582425">
        <w:rPr>
          <w:rFonts w:ascii="Liberation Serif" w:hAnsi="Liberation Serif"/>
          <w:sz w:val="28"/>
          <w:szCs w:val="28"/>
        </w:rPr>
        <w:t xml:space="preserve"> муниципальные учреждения и муниципальные предприятия.</w:t>
      </w:r>
    </w:p>
    <w:p w:rsidR="003A62E9" w:rsidRDefault="00793CE2" w:rsidP="00880A8E">
      <w:pPr>
        <w:pStyle w:val="a3"/>
        <w:ind w:firstLine="567"/>
        <w:jc w:val="both"/>
        <w:rPr>
          <w:rFonts w:ascii="Liberation Serif" w:hAnsi="Liberation Serif"/>
          <w:sz w:val="28"/>
          <w:szCs w:val="28"/>
        </w:rPr>
      </w:pPr>
      <w:r>
        <w:rPr>
          <w:rFonts w:ascii="Liberation Serif" w:hAnsi="Liberation Serif"/>
          <w:sz w:val="28"/>
          <w:szCs w:val="28"/>
        </w:rPr>
        <w:t>Органы местного самоуправления, м</w:t>
      </w:r>
      <w:r w:rsidR="00880A8E" w:rsidRPr="00582425">
        <w:rPr>
          <w:rFonts w:ascii="Liberation Serif" w:hAnsi="Liberation Serif"/>
          <w:sz w:val="28"/>
          <w:szCs w:val="28"/>
        </w:rPr>
        <w:t xml:space="preserve">униципальные учреждения и предприятия вправе заключать договоры аренды в отношении переданного им имущества в соответствии с действующим законодательством в пределах, не лишающих возможности осуществлять </w:t>
      </w:r>
      <w:r>
        <w:rPr>
          <w:rFonts w:ascii="Liberation Serif" w:hAnsi="Liberation Serif"/>
          <w:sz w:val="28"/>
          <w:szCs w:val="28"/>
        </w:rPr>
        <w:t xml:space="preserve">их </w:t>
      </w:r>
      <w:r w:rsidR="00880A8E" w:rsidRPr="00582425">
        <w:rPr>
          <w:rFonts w:ascii="Liberation Serif" w:hAnsi="Liberation Serif"/>
          <w:sz w:val="28"/>
          <w:szCs w:val="28"/>
        </w:rPr>
        <w:t>уставную деятельность</w:t>
      </w:r>
      <w:r>
        <w:rPr>
          <w:rFonts w:ascii="Liberation Serif" w:hAnsi="Liberation Serif"/>
          <w:sz w:val="28"/>
          <w:szCs w:val="28"/>
        </w:rPr>
        <w:t xml:space="preserve"> или полномочия, установленные нормативными актами</w:t>
      </w:r>
      <w:r w:rsidR="00880A8E" w:rsidRPr="00582425">
        <w:rPr>
          <w:rFonts w:ascii="Liberation Serif" w:hAnsi="Liberation Serif"/>
          <w:sz w:val="28"/>
          <w:szCs w:val="28"/>
        </w:rPr>
        <w:t xml:space="preserve">, с согласия Администрации городского округа Первоуральск, </w:t>
      </w:r>
      <w:r w:rsidR="00880A8E" w:rsidRPr="00F82841">
        <w:rPr>
          <w:rFonts w:ascii="Liberation Serif" w:hAnsi="Liberation Serif"/>
          <w:sz w:val="28"/>
          <w:szCs w:val="28"/>
        </w:rPr>
        <w:t xml:space="preserve">полученного в порядке, установленном </w:t>
      </w:r>
      <w:r w:rsidR="00182932" w:rsidRPr="00F82841">
        <w:rPr>
          <w:rFonts w:ascii="Liberation Serif" w:hAnsi="Liberation Serif"/>
          <w:sz w:val="28"/>
          <w:szCs w:val="28"/>
        </w:rPr>
        <w:t>Администрацией</w:t>
      </w:r>
      <w:r w:rsidR="00880A8E" w:rsidRPr="00F82841">
        <w:rPr>
          <w:rFonts w:ascii="Liberation Serif" w:hAnsi="Liberation Serif"/>
          <w:sz w:val="28"/>
          <w:szCs w:val="28"/>
        </w:rPr>
        <w:t xml:space="preserve"> городского округа Первоуральск</w:t>
      </w:r>
      <w:r w:rsidR="00F82841">
        <w:rPr>
          <w:rFonts w:ascii="Liberation Serif" w:hAnsi="Liberation Serif"/>
          <w:sz w:val="28"/>
          <w:szCs w:val="28"/>
        </w:rPr>
        <w:t>.</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5.2. Заключение договоров аренды </w:t>
      </w:r>
      <w:r w:rsidR="00805E66">
        <w:rPr>
          <w:rFonts w:ascii="Liberation Serif" w:hAnsi="Liberation Serif"/>
          <w:sz w:val="28"/>
          <w:szCs w:val="28"/>
        </w:rPr>
        <w:t xml:space="preserve">муниципального имущества </w:t>
      </w:r>
      <w:r w:rsidRPr="00582425">
        <w:rPr>
          <w:rFonts w:ascii="Liberation Serif" w:hAnsi="Liberation Serif"/>
          <w:sz w:val="28"/>
          <w:szCs w:val="28"/>
        </w:rPr>
        <w:t xml:space="preserve">осуществляется только по результатам проведения торгов (конкурсов или аукционов) на право заключения таких договоров, за исключением случаев, предусмотренных Федеральным </w:t>
      </w:r>
      <w:hyperlink r:id="rId9">
        <w:r w:rsidRPr="00582425">
          <w:rPr>
            <w:rFonts w:ascii="Liberation Serif" w:hAnsi="Liberation Serif"/>
            <w:color w:val="0000FF"/>
            <w:sz w:val="28"/>
            <w:szCs w:val="28"/>
          </w:rPr>
          <w:t>законом</w:t>
        </w:r>
      </w:hyperlink>
      <w:r w:rsidRPr="00582425">
        <w:rPr>
          <w:rFonts w:ascii="Liberation Serif" w:hAnsi="Liberation Serif"/>
          <w:sz w:val="28"/>
          <w:szCs w:val="28"/>
        </w:rPr>
        <w:t xml:space="preserve"> от 26 июля 2006 года № 135-ФЗ </w:t>
      </w:r>
      <w:r w:rsidR="00805E66">
        <w:rPr>
          <w:rFonts w:ascii="Liberation Serif" w:hAnsi="Liberation Serif"/>
          <w:sz w:val="28"/>
          <w:szCs w:val="28"/>
        </w:rPr>
        <w:t xml:space="preserve">                </w:t>
      </w:r>
      <w:r w:rsidRPr="00582425">
        <w:rPr>
          <w:rFonts w:ascii="Liberation Serif" w:hAnsi="Liberation Serif"/>
          <w:sz w:val="28"/>
          <w:szCs w:val="28"/>
        </w:rPr>
        <w:t>«О защите конкуренции».</w:t>
      </w:r>
    </w:p>
    <w:p w:rsidR="00880A8E"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Решение о проведении торгов, об определении формы и условий торгов, о заключении договоров аренды бе</w:t>
      </w:r>
      <w:r w:rsidR="00536144">
        <w:rPr>
          <w:rFonts w:ascii="Liberation Serif" w:hAnsi="Liberation Serif"/>
          <w:sz w:val="28"/>
          <w:szCs w:val="28"/>
        </w:rPr>
        <w:t>з проведения торгов, принимает а</w:t>
      </w:r>
      <w:r w:rsidRPr="00582425">
        <w:rPr>
          <w:rFonts w:ascii="Liberation Serif" w:hAnsi="Liberation Serif"/>
          <w:sz w:val="28"/>
          <w:szCs w:val="28"/>
        </w:rPr>
        <w:t xml:space="preserve">рендодатель в соответствии с </w:t>
      </w:r>
      <w:hyperlink w:anchor="P100">
        <w:r w:rsidR="00536144">
          <w:rPr>
            <w:rFonts w:ascii="Liberation Serif" w:hAnsi="Liberation Serif"/>
            <w:color w:val="0000FF"/>
            <w:sz w:val="28"/>
            <w:szCs w:val="28"/>
          </w:rPr>
          <w:t>пунктом</w:t>
        </w:r>
        <w:r w:rsidRPr="00582425">
          <w:rPr>
            <w:rFonts w:ascii="Liberation Serif" w:hAnsi="Liberation Serif"/>
            <w:color w:val="0000FF"/>
            <w:sz w:val="28"/>
            <w:szCs w:val="28"/>
          </w:rPr>
          <w:t xml:space="preserve"> 5.1</w:t>
        </w:r>
      </w:hyperlink>
      <w:r w:rsidRPr="00582425">
        <w:rPr>
          <w:rFonts w:ascii="Liberation Serif" w:hAnsi="Liberation Serif"/>
          <w:sz w:val="28"/>
          <w:szCs w:val="28"/>
        </w:rPr>
        <w:t xml:space="preserve"> настоящего Положения. </w:t>
      </w:r>
      <w:r w:rsidR="00536144">
        <w:rPr>
          <w:rFonts w:ascii="Liberation Serif" w:hAnsi="Liberation Serif"/>
          <w:sz w:val="28"/>
          <w:szCs w:val="28"/>
        </w:rPr>
        <w:t>Организатором торгов выступает а</w:t>
      </w:r>
      <w:r w:rsidRPr="00582425">
        <w:rPr>
          <w:rFonts w:ascii="Liberation Serif" w:hAnsi="Liberation Serif"/>
          <w:sz w:val="28"/>
          <w:szCs w:val="28"/>
        </w:rPr>
        <w:t>рендодатель.</w:t>
      </w:r>
    </w:p>
    <w:p w:rsidR="00FE07E3" w:rsidRDefault="00FE07E3" w:rsidP="00880A8E">
      <w:pPr>
        <w:pStyle w:val="a3"/>
        <w:ind w:firstLine="567"/>
        <w:jc w:val="both"/>
        <w:rPr>
          <w:rFonts w:ascii="Liberation Serif" w:hAnsi="Liberation Serif"/>
          <w:sz w:val="28"/>
          <w:szCs w:val="28"/>
        </w:rPr>
      </w:pPr>
      <w:r>
        <w:rPr>
          <w:rFonts w:ascii="Liberation Serif" w:hAnsi="Liberation Serif"/>
          <w:sz w:val="28"/>
          <w:szCs w:val="28"/>
        </w:rPr>
        <w:t>Порядок проведения торгов определяется действующим законодательством Российской Федерации.</w:t>
      </w:r>
    </w:p>
    <w:p w:rsidR="003A62E9" w:rsidRPr="00582425" w:rsidRDefault="006E11D5" w:rsidP="003A62E9">
      <w:pPr>
        <w:pStyle w:val="a3"/>
        <w:ind w:firstLine="567"/>
        <w:jc w:val="both"/>
        <w:rPr>
          <w:rFonts w:ascii="Liberation Serif" w:hAnsi="Liberation Serif"/>
          <w:sz w:val="28"/>
          <w:szCs w:val="28"/>
        </w:rPr>
      </w:pPr>
      <w:r>
        <w:rPr>
          <w:rFonts w:ascii="Liberation Serif" w:hAnsi="Liberation Serif"/>
          <w:sz w:val="28"/>
          <w:szCs w:val="28"/>
        </w:rPr>
        <w:t xml:space="preserve">5.3. </w:t>
      </w:r>
      <w:r w:rsidR="00EF3E5C">
        <w:rPr>
          <w:rFonts w:ascii="Liberation Serif" w:hAnsi="Liberation Serif"/>
          <w:sz w:val="28"/>
          <w:szCs w:val="28"/>
        </w:rPr>
        <w:t xml:space="preserve">Договор аренды муниципального имущества, </w:t>
      </w:r>
      <w:r w:rsidR="00EF3E5C" w:rsidRPr="00582425">
        <w:rPr>
          <w:rFonts w:ascii="Liberation Serif" w:hAnsi="Liberation Serif"/>
          <w:sz w:val="28"/>
          <w:szCs w:val="28"/>
        </w:rPr>
        <w:t>входящего в состав муниципальной казны</w:t>
      </w:r>
      <w:r w:rsidR="00EF3E5C">
        <w:rPr>
          <w:rFonts w:ascii="Liberation Serif" w:hAnsi="Liberation Serif"/>
          <w:sz w:val="28"/>
          <w:szCs w:val="28"/>
        </w:rPr>
        <w:t xml:space="preserve"> и не закрепленного на праве оперативного управления или хозяйственного ведения, без проведения торгов заключается на основании </w:t>
      </w:r>
      <w:r w:rsidR="00EF3E5C" w:rsidRPr="00F82841">
        <w:rPr>
          <w:rFonts w:ascii="Liberation Serif" w:hAnsi="Liberation Serif"/>
          <w:sz w:val="28"/>
          <w:szCs w:val="28"/>
        </w:rPr>
        <w:t>распоряжения Администрации городского округа Первоуральск.</w:t>
      </w:r>
      <w:r w:rsidR="003A62E9" w:rsidRPr="00F82841">
        <w:rPr>
          <w:rFonts w:ascii="Liberation Serif" w:hAnsi="Liberation Serif"/>
          <w:sz w:val="28"/>
          <w:szCs w:val="28"/>
        </w:rPr>
        <w:t xml:space="preserve"> </w:t>
      </w:r>
    </w:p>
    <w:p w:rsidR="00EF3E5C" w:rsidRPr="00582425" w:rsidRDefault="00EF3E5C" w:rsidP="00880A8E">
      <w:pPr>
        <w:pStyle w:val="a3"/>
        <w:ind w:firstLine="567"/>
        <w:jc w:val="both"/>
        <w:rPr>
          <w:rFonts w:ascii="Liberation Serif" w:hAnsi="Liberation Serif"/>
          <w:sz w:val="28"/>
          <w:szCs w:val="28"/>
        </w:rPr>
      </w:pPr>
      <w:r>
        <w:rPr>
          <w:rFonts w:ascii="Liberation Serif" w:hAnsi="Liberation Serif"/>
          <w:sz w:val="28"/>
          <w:szCs w:val="28"/>
        </w:rPr>
        <w:t>Договор аренды му</w:t>
      </w:r>
      <w:r w:rsidR="006E11D5">
        <w:rPr>
          <w:rFonts w:ascii="Liberation Serif" w:hAnsi="Liberation Serif"/>
          <w:sz w:val="28"/>
          <w:szCs w:val="28"/>
        </w:rPr>
        <w:t>н</w:t>
      </w:r>
      <w:r>
        <w:rPr>
          <w:rFonts w:ascii="Liberation Serif" w:hAnsi="Liberation Serif"/>
          <w:sz w:val="28"/>
          <w:szCs w:val="28"/>
        </w:rPr>
        <w:t>иципального имущества,</w:t>
      </w:r>
      <w:r w:rsidRPr="00EF3E5C">
        <w:rPr>
          <w:rFonts w:ascii="Liberation Serif" w:hAnsi="Liberation Serif"/>
          <w:sz w:val="28"/>
          <w:szCs w:val="28"/>
        </w:rPr>
        <w:t xml:space="preserve"> </w:t>
      </w:r>
      <w:r>
        <w:rPr>
          <w:rFonts w:ascii="Liberation Serif" w:hAnsi="Liberation Serif"/>
          <w:sz w:val="28"/>
          <w:szCs w:val="28"/>
        </w:rPr>
        <w:t>закрепленного</w:t>
      </w:r>
      <w:r w:rsidRPr="00582425">
        <w:rPr>
          <w:rFonts w:ascii="Liberation Serif" w:hAnsi="Liberation Serif"/>
          <w:sz w:val="28"/>
          <w:szCs w:val="28"/>
        </w:rPr>
        <w:t xml:space="preserve"> на праве оперативного управления или хозяйственного ведения </w:t>
      </w:r>
      <w:r>
        <w:rPr>
          <w:rFonts w:ascii="Liberation Serif" w:hAnsi="Liberation Serif"/>
          <w:sz w:val="28"/>
          <w:szCs w:val="28"/>
        </w:rPr>
        <w:t xml:space="preserve">за органами местного самоуправления, </w:t>
      </w:r>
      <w:r w:rsidRPr="00582425">
        <w:rPr>
          <w:rFonts w:ascii="Liberation Serif" w:hAnsi="Liberation Serif"/>
          <w:sz w:val="28"/>
          <w:szCs w:val="28"/>
        </w:rPr>
        <w:t>муниципальным</w:t>
      </w:r>
      <w:r>
        <w:rPr>
          <w:rFonts w:ascii="Liberation Serif" w:hAnsi="Liberation Serif"/>
          <w:sz w:val="28"/>
          <w:szCs w:val="28"/>
        </w:rPr>
        <w:t>и</w:t>
      </w:r>
      <w:r w:rsidRPr="00582425">
        <w:rPr>
          <w:rFonts w:ascii="Liberation Serif" w:hAnsi="Liberation Serif"/>
          <w:sz w:val="28"/>
          <w:szCs w:val="28"/>
        </w:rPr>
        <w:t xml:space="preserve"> учреждениям</w:t>
      </w:r>
      <w:r>
        <w:rPr>
          <w:rFonts w:ascii="Liberation Serif" w:hAnsi="Liberation Serif"/>
          <w:sz w:val="28"/>
          <w:szCs w:val="28"/>
        </w:rPr>
        <w:t>и</w:t>
      </w:r>
      <w:r w:rsidRPr="00582425">
        <w:rPr>
          <w:rFonts w:ascii="Liberation Serif" w:hAnsi="Liberation Serif"/>
          <w:sz w:val="28"/>
          <w:szCs w:val="28"/>
        </w:rPr>
        <w:t xml:space="preserve"> и муниципальным</w:t>
      </w:r>
      <w:r>
        <w:rPr>
          <w:rFonts w:ascii="Liberation Serif" w:hAnsi="Liberation Serif"/>
          <w:sz w:val="28"/>
          <w:szCs w:val="28"/>
        </w:rPr>
        <w:t>и</w:t>
      </w:r>
      <w:r w:rsidRPr="00582425">
        <w:rPr>
          <w:rFonts w:ascii="Liberation Serif" w:hAnsi="Liberation Serif"/>
          <w:sz w:val="28"/>
          <w:szCs w:val="28"/>
        </w:rPr>
        <w:t xml:space="preserve"> предприятиям</w:t>
      </w:r>
      <w:r>
        <w:rPr>
          <w:rFonts w:ascii="Liberation Serif" w:hAnsi="Liberation Serif"/>
          <w:sz w:val="28"/>
          <w:szCs w:val="28"/>
        </w:rPr>
        <w:t xml:space="preserve">и, без проведения торгов заключается на основании </w:t>
      </w:r>
      <w:r w:rsidR="006E11D5">
        <w:rPr>
          <w:rFonts w:ascii="Liberation Serif" w:hAnsi="Liberation Serif"/>
          <w:sz w:val="28"/>
          <w:szCs w:val="28"/>
        </w:rPr>
        <w:t>согласия Администрации городского округа Первоуральск</w:t>
      </w:r>
      <w:r w:rsidR="00B34C2A">
        <w:rPr>
          <w:rFonts w:ascii="Liberation Serif" w:hAnsi="Liberation Serif"/>
          <w:sz w:val="28"/>
          <w:szCs w:val="28"/>
        </w:rPr>
        <w:t>, полученном</w:t>
      </w:r>
      <w:r w:rsidR="006E11D5">
        <w:rPr>
          <w:rFonts w:ascii="Liberation Serif" w:hAnsi="Liberation Serif"/>
          <w:sz w:val="28"/>
          <w:szCs w:val="28"/>
        </w:rPr>
        <w:t xml:space="preserve"> в установленном порядке.</w:t>
      </w:r>
    </w:p>
    <w:p w:rsidR="00880A8E" w:rsidRPr="00582425" w:rsidRDefault="00880A8E" w:rsidP="00880A8E">
      <w:pPr>
        <w:pStyle w:val="a3"/>
        <w:ind w:firstLine="567"/>
        <w:jc w:val="both"/>
        <w:rPr>
          <w:rFonts w:ascii="Liberation Serif" w:hAnsi="Liberation Serif"/>
          <w:sz w:val="28"/>
          <w:szCs w:val="28"/>
        </w:rPr>
      </w:pPr>
      <w:bookmarkStart w:id="3" w:name="P107"/>
      <w:bookmarkEnd w:id="3"/>
      <w:r w:rsidRPr="00582425">
        <w:rPr>
          <w:rFonts w:ascii="Liberation Serif" w:hAnsi="Liberation Serif"/>
          <w:sz w:val="28"/>
          <w:szCs w:val="28"/>
        </w:rPr>
        <w:t>5</w:t>
      </w:r>
      <w:r w:rsidR="006E11D5">
        <w:rPr>
          <w:rFonts w:ascii="Liberation Serif" w:hAnsi="Liberation Serif"/>
          <w:sz w:val="28"/>
          <w:szCs w:val="28"/>
        </w:rPr>
        <w:t>.4</w:t>
      </w:r>
      <w:r w:rsidRPr="00582425">
        <w:rPr>
          <w:rFonts w:ascii="Liberation Serif" w:hAnsi="Liberation Serif"/>
          <w:sz w:val="28"/>
          <w:szCs w:val="28"/>
        </w:rPr>
        <w:t>. При определении стоимости размера арендной платы обязательно проведение оценки рыночной стоимости размера арендной платы в соответствии с законодательством Российской Федерации</w:t>
      </w:r>
      <w:r w:rsidR="00536144">
        <w:rPr>
          <w:rFonts w:ascii="Liberation Serif" w:hAnsi="Liberation Serif"/>
          <w:sz w:val="28"/>
          <w:szCs w:val="28"/>
        </w:rPr>
        <w:t xml:space="preserve"> об оценочной деятельности</w:t>
      </w:r>
      <w:r w:rsidRPr="00582425">
        <w:rPr>
          <w:rFonts w:ascii="Liberation Serif" w:hAnsi="Liberation Serif"/>
          <w:sz w:val="28"/>
          <w:szCs w:val="28"/>
        </w:rPr>
        <w:t>.</w:t>
      </w:r>
    </w:p>
    <w:p w:rsidR="00880A8E" w:rsidRPr="00582425" w:rsidRDefault="00880A8E" w:rsidP="00880A8E">
      <w:pPr>
        <w:pStyle w:val="a3"/>
        <w:ind w:firstLine="567"/>
        <w:jc w:val="both"/>
        <w:rPr>
          <w:rFonts w:ascii="Liberation Serif" w:hAnsi="Liberation Serif"/>
          <w:sz w:val="28"/>
          <w:szCs w:val="28"/>
        </w:rPr>
      </w:pPr>
      <w:bookmarkStart w:id="4" w:name="P110"/>
      <w:bookmarkEnd w:id="4"/>
      <w:r w:rsidRPr="00582425">
        <w:rPr>
          <w:rFonts w:ascii="Liberation Serif" w:hAnsi="Liberation Serif"/>
          <w:sz w:val="28"/>
          <w:szCs w:val="28"/>
        </w:rPr>
        <w:t>5.</w:t>
      </w:r>
      <w:r w:rsidR="006E11D5">
        <w:rPr>
          <w:rFonts w:ascii="Liberation Serif" w:hAnsi="Liberation Serif"/>
          <w:sz w:val="28"/>
          <w:szCs w:val="28"/>
        </w:rPr>
        <w:t>5</w:t>
      </w:r>
      <w:r w:rsidRPr="00582425">
        <w:rPr>
          <w:rFonts w:ascii="Liberation Serif" w:hAnsi="Liberation Serif"/>
          <w:sz w:val="28"/>
          <w:szCs w:val="28"/>
        </w:rPr>
        <w:t>. При заключении договоров аренды без проведения торгов размер ежемесячной арендной платы за пользование муниципальным имуществом может определяться расчетным путем, если заявитель, обладающий правом на заключение договора аренды без проведения торгов, отказался от заключения договора аренды в письменной форме в соответствии с предложенным отчетом об определении рыночной стоимости размера арендной платы.</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Основанием расчета размера арендной платы является </w:t>
      </w:r>
      <w:hyperlink w:anchor="P242">
        <w:r w:rsidRPr="00404BD2">
          <w:rPr>
            <w:rFonts w:ascii="Liberation Serif" w:hAnsi="Liberation Serif"/>
            <w:sz w:val="28"/>
            <w:szCs w:val="28"/>
          </w:rPr>
          <w:t>методика</w:t>
        </w:r>
      </w:hyperlink>
      <w:r w:rsidRPr="00404BD2">
        <w:rPr>
          <w:rFonts w:ascii="Liberation Serif" w:hAnsi="Liberation Serif"/>
          <w:sz w:val="28"/>
          <w:szCs w:val="28"/>
        </w:rPr>
        <w:t xml:space="preserve"> </w:t>
      </w:r>
      <w:r w:rsidRPr="00582425">
        <w:rPr>
          <w:rFonts w:ascii="Liberation Serif" w:hAnsi="Liberation Serif"/>
          <w:sz w:val="28"/>
          <w:szCs w:val="28"/>
        </w:rPr>
        <w:t xml:space="preserve">расчета размера арендной платы (Приложение № 1) и утверждаемые Первоуральской городской Думой базовые ставки арендной платы за один квадратный метр </w:t>
      </w:r>
      <w:r w:rsidRPr="00582425">
        <w:rPr>
          <w:rFonts w:ascii="Liberation Serif" w:hAnsi="Liberation Serif"/>
          <w:sz w:val="28"/>
          <w:szCs w:val="28"/>
        </w:rPr>
        <w:lastRenderedPageBreak/>
        <w:t>площади нежилых помещений для целей расчета стоимости арендной платы и платы за пользование имуществом.</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Размер ежемесячной арендной платы, исчисленной указанным в настоящем пункте способом, является минимальной стоимостью арендной платы.</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Уменьшение стоимости арендной платы менее размера, определенного в соответствии с настоящим пунктом, не допускается.</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Плата за имущество, используемое в течение неполного рабочего дня, устанавливается путем ее пересчета за каждый час (почасовая арендная плата) и умножения на время использования имущества в часах. При расчете почасовой арендной платы число дней в году (месяце) и количество часов в сутках принимаются </w:t>
      </w:r>
      <w:proofErr w:type="gramStart"/>
      <w:r w:rsidRPr="00582425">
        <w:rPr>
          <w:rFonts w:ascii="Liberation Serif" w:hAnsi="Liberation Serif"/>
          <w:sz w:val="28"/>
          <w:szCs w:val="28"/>
        </w:rPr>
        <w:t>равными</w:t>
      </w:r>
      <w:proofErr w:type="gramEnd"/>
      <w:r w:rsidRPr="00582425">
        <w:rPr>
          <w:rFonts w:ascii="Liberation Serif" w:hAnsi="Liberation Serif"/>
          <w:sz w:val="28"/>
          <w:szCs w:val="28"/>
        </w:rPr>
        <w:t xml:space="preserve"> соответственно 360 (30) дням и 24 часам.</w:t>
      </w:r>
    </w:p>
    <w:p w:rsidR="00880A8E" w:rsidRPr="00582425" w:rsidRDefault="006E11D5" w:rsidP="00880A8E">
      <w:pPr>
        <w:pStyle w:val="a3"/>
        <w:ind w:firstLine="567"/>
        <w:jc w:val="both"/>
        <w:rPr>
          <w:rFonts w:ascii="Liberation Serif" w:hAnsi="Liberation Serif"/>
          <w:sz w:val="28"/>
          <w:szCs w:val="28"/>
        </w:rPr>
      </w:pPr>
      <w:r>
        <w:rPr>
          <w:rFonts w:ascii="Liberation Serif" w:hAnsi="Liberation Serif"/>
          <w:sz w:val="28"/>
          <w:szCs w:val="28"/>
        </w:rPr>
        <w:t>5.6</w:t>
      </w:r>
      <w:r w:rsidR="00880A8E" w:rsidRPr="00582425">
        <w:rPr>
          <w:rFonts w:ascii="Liberation Serif" w:hAnsi="Liberation Serif"/>
          <w:sz w:val="28"/>
          <w:szCs w:val="28"/>
        </w:rPr>
        <w:t xml:space="preserve">. Соглашением сторон между </w:t>
      </w:r>
      <w:r w:rsidR="006E1834">
        <w:rPr>
          <w:rFonts w:ascii="Liberation Serif" w:hAnsi="Liberation Serif"/>
          <w:sz w:val="28"/>
          <w:szCs w:val="28"/>
        </w:rPr>
        <w:t>арендатором и а</w:t>
      </w:r>
      <w:r w:rsidR="00880A8E" w:rsidRPr="00582425">
        <w:rPr>
          <w:rFonts w:ascii="Liberation Serif" w:hAnsi="Liberation Serif"/>
          <w:sz w:val="28"/>
          <w:szCs w:val="28"/>
        </w:rPr>
        <w:t xml:space="preserve">рендодателем может быть установлен более высокий размер арендной платы, чем установлен </w:t>
      </w:r>
      <w:hyperlink w:anchor="P107">
        <w:r w:rsidR="00880A8E" w:rsidRPr="00582425">
          <w:rPr>
            <w:rFonts w:ascii="Liberation Serif" w:hAnsi="Liberation Serif"/>
            <w:color w:val="0000FF"/>
            <w:sz w:val="28"/>
            <w:szCs w:val="28"/>
          </w:rPr>
          <w:t>пунктами 5.</w:t>
        </w:r>
      </w:hyperlink>
      <w:r>
        <w:rPr>
          <w:rFonts w:ascii="Liberation Serif" w:hAnsi="Liberation Serif"/>
          <w:color w:val="0000FF"/>
          <w:sz w:val="28"/>
          <w:szCs w:val="28"/>
        </w:rPr>
        <w:t>4</w:t>
      </w:r>
      <w:r w:rsidR="00880A8E" w:rsidRPr="00582425">
        <w:rPr>
          <w:rFonts w:ascii="Liberation Serif" w:hAnsi="Liberation Serif"/>
          <w:sz w:val="28"/>
          <w:szCs w:val="28"/>
        </w:rPr>
        <w:t xml:space="preserve">, </w:t>
      </w:r>
      <w:hyperlink w:anchor="P110">
        <w:r w:rsidR="00880A8E" w:rsidRPr="00582425">
          <w:rPr>
            <w:rFonts w:ascii="Liberation Serif" w:hAnsi="Liberation Serif"/>
            <w:color w:val="0000FF"/>
            <w:sz w:val="28"/>
            <w:szCs w:val="28"/>
          </w:rPr>
          <w:t>5.</w:t>
        </w:r>
      </w:hyperlink>
      <w:r w:rsidR="004D6052">
        <w:rPr>
          <w:rFonts w:ascii="Liberation Serif" w:hAnsi="Liberation Serif"/>
          <w:color w:val="0000FF"/>
          <w:sz w:val="28"/>
          <w:szCs w:val="28"/>
        </w:rPr>
        <w:t>5</w:t>
      </w:r>
      <w:r w:rsidR="00880A8E" w:rsidRPr="00582425">
        <w:rPr>
          <w:rFonts w:ascii="Liberation Serif" w:hAnsi="Liberation Serif"/>
          <w:sz w:val="28"/>
          <w:szCs w:val="28"/>
        </w:rPr>
        <w:t xml:space="preserve"> настоящего Положения.</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5.</w:t>
      </w:r>
      <w:r w:rsidR="004D6052">
        <w:rPr>
          <w:rFonts w:ascii="Liberation Serif" w:hAnsi="Liberation Serif"/>
          <w:sz w:val="28"/>
          <w:szCs w:val="28"/>
        </w:rPr>
        <w:t>7</w:t>
      </w:r>
      <w:r w:rsidRPr="00582425">
        <w:rPr>
          <w:rFonts w:ascii="Liberation Serif" w:hAnsi="Liberation Serif"/>
          <w:sz w:val="28"/>
          <w:szCs w:val="28"/>
        </w:rPr>
        <w:t xml:space="preserve">. Порядок подачи заявлений о заключении договоров аренды </w:t>
      </w:r>
      <w:r w:rsidR="006E1834">
        <w:rPr>
          <w:rFonts w:ascii="Liberation Serif" w:hAnsi="Liberation Serif"/>
          <w:sz w:val="28"/>
          <w:szCs w:val="28"/>
        </w:rPr>
        <w:t>в отношении муниципального имущества</w:t>
      </w:r>
      <w:r w:rsidR="00F771C4">
        <w:rPr>
          <w:rFonts w:ascii="Liberation Serif" w:hAnsi="Liberation Serif"/>
          <w:sz w:val="28"/>
          <w:szCs w:val="28"/>
        </w:rPr>
        <w:t>,</w:t>
      </w:r>
      <w:r w:rsidR="00F771C4" w:rsidRPr="00F771C4">
        <w:rPr>
          <w:rFonts w:ascii="Liberation Serif" w:hAnsi="Liberation Serif"/>
          <w:sz w:val="28"/>
          <w:szCs w:val="28"/>
        </w:rPr>
        <w:t xml:space="preserve"> </w:t>
      </w:r>
      <w:r w:rsidR="00F771C4" w:rsidRPr="00582425">
        <w:rPr>
          <w:rFonts w:ascii="Liberation Serif" w:hAnsi="Liberation Serif"/>
          <w:sz w:val="28"/>
          <w:szCs w:val="28"/>
        </w:rPr>
        <w:t>входящего в состав муниципальной казны</w:t>
      </w:r>
      <w:r w:rsidR="00184138">
        <w:rPr>
          <w:rFonts w:ascii="Liberation Serif" w:hAnsi="Liberation Serif"/>
          <w:sz w:val="28"/>
          <w:szCs w:val="28"/>
        </w:rPr>
        <w:t xml:space="preserve"> и не </w:t>
      </w:r>
      <w:r w:rsidR="0020165A">
        <w:rPr>
          <w:rFonts w:ascii="Liberation Serif" w:hAnsi="Liberation Serif"/>
          <w:sz w:val="28"/>
          <w:szCs w:val="28"/>
        </w:rPr>
        <w:t>закрепленного</w:t>
      </w:r>
      <w:r w:rsidR="00184138">
        <w:rPr>
          <w:rFonts w:ascii="Liberation Serif" w:hAnsi="Liberation Serif"/>
          <w:sz w:val="28"/>
          <w:szCs w:val="28"/>
        </w:rPr>
        <w:t xml:space="preserve"> на праве оперативного управления или хозяйственного ведения</w:t>
      </w:r>
      <w:r w:rsidR="00F771C4">
        <w:rPr>
          <w:rFonts w:ascii="Liberation Serif" w:hAnsi="Liberation Serif"/>
          <w:sz w:val="28"/>
          <w:szCs w:val="28"/>
        </w:rPr>
        <w:t>,</w:t>
      </w:r>
      <w:r w:rsidR="00F771C4" w:rsidRPr="00582425">
        <w:rPr>
          <w:rFonts w:ascii="Liberation Serif" w:hAnsi="Liberation Serif"/>
          <w:sz w:val="28"/>
          <w:szCs w:val="28"/>
        </w:rPr>
        <w:t xml:space="preserve"> </w:t>
      </w:r>
      <w:r w:rsidR="006E1834">
        <w:rPr>
          <w:rFonts w:ascii="Liberation Serif" w:hAnsi="Liberation Serif"/>
          <w:sz w:val="28"/>
          <w:szCs w:val="28"/>
        </w:rPr>
        <w:t xml:space="preserve"> </w:t>
      </w:r>
      <w:r w:rsidRPr="00582425">
        <w:rPr>
          <w:rFonts w:ascii="Liberation Serif" w:hAnsi="Liberation Serif"/>
          <w:sz w:val="28"/>
          <w:szCs w:val="28"/>
        </w:rPr>
        <w:t>утверждается Администрацией городского округа Первоуральск.</w:t>
      </w:r>
    </w:p>
    <w:p w:rsidR="00880A8E" w:rsidRPr="00582425" w:rsidRDefault="004D6052" w:rsidP="00880A8E">
      <w:pPr>
        <w:pStyle w:val="a3"/>
        <w:ind w:firstLine="567"/>
        <w:jc w:val="both"/>
        <w:rPr>
          <w:rFonts w:ascii="Liberation Serif" w:hAnsi="Liberation Serif"/>
          <w:sz w:val="28"/>
          <w:szCs w:val="28"/>
        </w:rPr>
      </w:pPr>
      <w:r>
        <w:rPr>
          <w:rFonts w:ascii="Liberation Serif" w:hAnsi="Liberation Serif"/>
          <w:sz w:val="28"/>
          <w:szCs w:val="28"/>
        </w:rPr>
        <w:t>5.8</w:t>
      </w:r>
      <w:r w:rsidR="00F771C4">
        <w:rPr>
          <w:rFonts w:ascii="Liberation Serif" w:hAnsi="Liberation Serif"/>
          <w:sz w:val="28"/>
          <w:szCs w:val="28"/>
        </w:rPr>
        <w:t>.</w:t>
      </w:r>
      <w:r w:rsidR="00184138">
        <w:rPr>
          <w:rFonts w:ascii="Liberation Serif" w:hAnsi="Liberation Serif"/>
          <w:sz w:val="28"/>
          <w:szCs w:val="28"/>
        </w:rPr>
        <w:t xml:space="preserve"> Условия использования муниципального имущества определяются в соответствии с положениями действующего законодательства Российской Федерации и договором аренды</w:t>
      </w:r>
      <w:r w:rsidR="00880A8E" w:rsidRPr="00582425">
        <w:rPr>
          <w:rFonts w:ascii="Liberation Serif" w:hAnsi="Liberation Serif"/>
          <w:sz w:val="28"/>
          <w:szCs w:val="28"/>
        </w:rPr>
        <w:t>.</w:t>
      </w:r>
    </w:p>
    <w:p w:rsidR="00880A8E" w:rsidRPr="00582425" w:rsidRDefault="00143A20" w:rsidP="00880A8E">
      <w:pPr>
        <w:pStyle w:val="a3"/>
        <w:ind w:firstLine="567"/>
        <w:jc w:val="both"/>
        <w:rPr>
          <w:rFonts w:ascii="Liberation Serif" w:hAnsi="Liberation Serif"/>
          <w:sz w:val="28"/>
          <w:szCs w:val="28"/>
        </w:rPr>
      </w:pPr>
      <w:r>
        <w:rPr>
          <w:rFonts w:ascii="Liberation Serif" w:hAnsi="Liberation Serif"/>
          <w:sz w:val="28"/>
          <w:szCs w:val="28"/>
        </w:rPr>
        <w:t>5.</w:t>
      </w:r>
      <w:r w:rsidR="004D6052">
        <w:rPr>
          <w:rFonts w:ascii="Liberation Serif" w:hAnsi="Liberation Serif"/>
          <w:sz w:val="28"/>
          <w:szCs w:val="28"/>
        </w:rPr>
        <w:t>9</w:t>
      </w:r>
      <w:r w:rsidR="00880A8E" w:rsidRPr="00582425">
        <w:rPr>
          <w:rFonts w:ascii="Liberation Serif" w:hAnsi="Liberation Serif"/>
          <w:sz w:val="28"/>
          <w:szCs w:val="28"/>
        </w:rPr>
        <w:t>. Арендная плата при сдаче в аренду казенного имущества и имущества, закрепленного на праве оперативного управления за муниципальными казенными учреждениями, перечисляется в бюджет городского округа Первоуральск.</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Арендная плата при сдаче в аренду имущества, закрепленного на праве хозяйственного ведения за муниципальными </w:t>
      </w:r>
      <w:r w:rsidR="0069716F">
        <w:rPr>
          <w:rFonts w:ascii="Liberation Serif" w:hAnsi="Liberation Serif"/>
          <w:sz w:val="28"/>
          <w:szCs w:val="28"/>
        </w:rPr>
        <w:t xml:space="preserve">унитарными </w:t>
      </w:r>
      <w:r w:rsidRPr="00582425">
        <w:rPr>
          <w:rFonts w:ascii="Liberation Serif" w:hAnsi="Liberation Serif"/>
          <w:sz w:val="28"/>
          <w:szCs w:val="28"/>
        </w:rPr>
        <w:t xml:space="preserve">предприятиями, </w:t>
      </w:r>
      <w:r w:rsidRPr="006E6614">
        <w:rPr>
          <w:rFonts w:ascii="Liberation Serif" w:hAnsi="Liberation Serif"/>
          <w:sz w:val="28"/>
          <w:szCs w:val="28"/>
        </w:rPr>
        <w:t>на праве оперативного управления за муниципальными бюджетными, автономными учреждениями, перечисляются на счет соответствующего предприятия или учреждения.</w:t>
      </w:r>
      <w:r w:rsidR="00A3462F">
        <w:rPr>
          <w:rFonts w:ascii="Liberation Serif" w:hAnsi="Liberation Serif"/>
          <w:sz w:val="28"/>
          <w:szCs w:val="28"/>
        </w:rPr>
        <w:t xml:space="preserve"> </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Title"/>
        <w:ind w:firstLine="540"/>
        <w:jc w:val="both"/>
        <w:outlineLvl w:val="1"/>
        <w:rPr>
          <w:rFonts w:ascii="Liberation Serif" w:hAnsi="Liberation Serif"/>
          <w:b w:val="0"/>
          <w:sz w:val="28"/>
          <w:szCs w:val="28"/>
        </w:rPr>
      </w:pPr>
      <w:r w:rsidRPr="00582425">
        <w:rPr>
          <w:rFonts w:ascii="Liberation Serif" w:hAnsi="Liberation Serif"/>
          <w:b w:val="0"/>
          <w:sz w:val="28"/>
          <w:szCs w:val="28"/>
        </w:rPr>
        <w:t>Статья 6. Передача муниципального имущества в безвозмездное временное пользование - ссуда</w:t>
      </w:r>
    </w:p>
    <w:p w:rsidR="00880A8E" w:rsidRPr="00582425" w:rsidRDefault="00880A8E">
      <w:pPr>
        <w:pStyle w:val="ConsPlusNormal"/>
        <w:jc w:val="both"/>
        <w:rPr>
          <w:rFonts w:ascii="Liberation Serif" w:hAnsi="Liberation Serif"/>
          <w:sz w:val="28"/>
          <w:szCs w:val="28"/>
        </w:rPr>
      </w:pP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6.1. Имущество, принадлежащее на праве собственности городскому округу Первоуральск, может быть передано в безвозмездное пользование в порядке, установленном действующим законодательством.</w:t>
      </w:r>
    </w:p>
    <w:p w:rsidR="00880A8E" w:rsidRDefault="00E327F9" w:rsidP="00880A8E">
      <w:pPr>
        <w:pStyle w:val="a3"/>
        <w:ind w:firstLine="567"/>
        <w:jc w:val="both"/>
        <w:rPr>
          <w:rFonts w:ascii="Liberation Serif" w:hAnsi="Liberation Serif"/>
          <w:sz w:val="28"/>
          <w:szCs w:val="28"/>
        </w:rPr>
      </w:pPr>
      <w:r>
        <w:rPr>
          <w:rFonts w:ascii="Liberation Serif" w:hAnsi="Liberation Serif"/>
          <w:sz w:val="28"/>
          <w:szCs w:val="28"/>
        </w:rPr>
        <w:t xml:space="preserve">6.2. </w:t>
      </w:r>
      <w:r w:rsidR="00880A8E" w:rsidRPr="00582425">
        <w:rPr>
          <w:rFonts w:ascii="Liberation Serif" w:hAnsi="Liberation Serif"/>
          <w:sz w:val="28"/>
          <w:szCs w:val="28"/>
        </w:rPr>
        <w:t xml:space="preserve">Заключение договоров безвозмездного пользования </w:t>
      </w:r>
      <w:r w:rsidR="005238CF">
        <w:rPr>
          <w:rFonts w:ascii="Liberation Serif" w:hAnsi="Liberation Serif"/>
          <w:sz w:val="28"/>
          <w:szCs w:val="28"/>
        </w:rPr>
        <w:t xml:space="preserve">муниципальным имуществом </w:t>
      </w:r>
      <w:r w:rsidR="00880A8E" w:rsidRPr="00582425">
        <w:rPr>
          <w:rFonts w:ascii="Liberation Serif" w:hAnsi="Liberation Serif"/>
          <w:sz w:val="28"/>
          <w:szCs w:val="28"/>
        </w:rPr>
        <w:t xml:space="preserve">осуществляется только по результатам проведения торгов (конкурсов или аукционов) на право заключения таких договоров, за исключением случаев, предусмотренных Федеральным </w:t>
      </w:r>
      <w:hyperlink r:id="rId10">
        <w:r w:rsidR="00880A8E" w:rsidRPr="00582425">
          <w:rPr>
            <w:rFonts w:ascii="Liberation Serif" w:hAnsi="Liberation Serif"/>
            <w:color w:val="0000FF"/>
            <w:sz w:val="28"/>
            <w:szCs w:val="28"/>
          </w:rPr>
          <w:t>законом</w:t>
        </w:r>
      </w:hyperlink>
      <w:r w:rsidR="005238CF">
        <w:rPr>
          <w:rFonts w:ascii="Liberation Serif" w:hAnsi="Liberation Serif"/>
          <w:sz w:val="28"/>
          <w:szCs w:val="28"/>
        </w:rPr>
        <w:t xml:space="preserve">                                     от 26 июля 2006 года № 135-ФЗ </w:t>
      </w:r>
      <w:r w:rsidR="00880A8E" w:rsidRPr="00582425">
        <w:rPr>
          <w:rFonts w:ascii="Liberation Serif" w:hAnsi="Liberation Serif"/>
          <w:sz w:val="28"/>
          <w:szCs w:val="28"/>
        </w:rPr>
        <w:t>«О защите конкуренции».</w:t>
      </w:r>
    </w:p>
    <w:p w:rsidR="00E327F9" w:rsidRDefault="00E327F9" w:rsidP="00E327F9">
      <w:pPr>
        <w:pStyle w:val="a3"/>
        <w:ind w:firstLine="567"/>
        <w:jc w:val="both"/>
        <w:rPr>
          <w:rFonts w:ascii="Liberation Serif" w:hAnsi="Liberation Serif"/>
          <w:sz w:val="28"/>
          <w:szCs w:val="28"/>
        </w:rPr>
      </w:pPr>
      <w:r w:rsidRPr="00582425">
        <w:rPr>
          <w:rFonts w:ascii="Liberation Serif" w:hAnsi="Liberation Serif"/>
          <w:sz w:val="28"/>
          <w:szCs w:val="28"/>
        </w:rPr>
        <w:lastRenderedPageBreak/>
        <w:t xml:space="preserve">Решение о проведении торгов, об определении формы и условий торгов, о заключении договоров </w:t>
      </w:r>
      <w:r>
        <w:rPr>
          <w:rFonts w:ascii="Liberation Serif" w:hAnsi="Liberation Serif"/>
          <w:sz w:val="28"/>
          <w:szCs w:val="28"/>
        </w:rPr>
        <w:t>безвозмездного пользования</w:t>
      </w:r>
      <w:r w:rsidRPr="00582425">
        <w:rPr>
          <w:rFonts w:ascii="Liberation Serif" w:hAnsi="Liberation Serif"/>
          <w:sz w:val="28"/>
          <w:szCs w:val="28"/>
        </w:rPr>
        <w:t xml:space="preserve"> бе</w:t>
      </w:r>
      <w:r>
        <w:rPr>
          <w:rFonts w:ascii="Liberation Serif" w:hAnsi="Liberation Serif"/>
          <w:sz w:val="28"/>
          <w:szCs w:val="28"/>
        </w:rPr>
        <w:t>з проведения торгов, принимает а</w:t>
      </w:r>
      <w:r w:rsidRPr="00582425">
        <w:rPr>
          <w:rFonts w:ascii="Liberation Serif" w:hAnsi="Liberation Serif"/>
          <w:sz w:val="28"/>
          <w:szCs w:val="28"/>
        </w:rPr>
        <w:t xml:space="preserve">рендодатель в соответствии с </w:t>
      </w:r>
      <w:hyperlink w:anchor="P100">
        <w:r>
          <w:rPr>
            <w:rFonts w:ascii="Liberation Serif" w:hAnsi="Liberation Serif"/>
            <w:color w:val="0000FF"/>
            <w:sz w:val="28"/>
            <w:szCs w:val="28"/>
          </w:rPr>
          <w:t>пунктом</w:t>
        </w:r>
        <w:r w:rsidRPr="00582425">
          <w:rPr>
            <w:rFonts w:ascii="Liberation Serif" w:hAnsi="Liberation Serif"/>
            <w:color w:val="0000FF"/>
            <w:sz w:val="28"/>
            <w:szCs w:val="28"/>
          </w:rPr>
          <w:t xml:space="preserve"> 5.1</w:t>
        </w:r>
      </w:hyperlink>
      <w:r w:rsidRPr="00582425">
        <w:rPr>
          <w:rFonts w:ascii="Liberation Serif" w:hAnsi="Liberation Serif"/>
          <w:sz w:val="28"/>
          <w:szCs w:val="28"/>
        </w:rPr>
        <w:t xml:space="preserve"> настоящего Положения. </w:t>
      </w:r>
      <w:r>
        <w:rPr>
          <w:rFonts w:ascii="Liberation Serif" w:hAnsi="Liberation Serif"/>
          <w:sz w:val="28"/>
          <w:szCs w:val="28"/>
        </w:rPr>
        <w:t>Организатором торгов выступает а</w:t>
      </w:r>
      <w:r w:rsidRPr="00582425">
        <w:rPr>
          <w:rFonts w:ascii="Liberation Serif" w:hAnsi="Liberation Serif"/>
          <w:sz w:val="28"/>
          <w:szCs w:val="28"/>
        </w:rPr>
        <w:t>рендодатель.</w:t>
      </w:r>
    </w:p>
    <w:p w:rsidR="00E327F9" w:rsidRDefault="00E327F9" w:rsidP="00E327F9">
      <w:pPr>
        <w:pStyle w:val="a3"/>
        <w:ind w:firstLine="567"/>
        <w:jc w:val="both"/>
        <w:rPr>
          <w:rFonts w:ascii="Liberation Serif" w:hAnsi="Liberation Serif"/>
          <w:sz w:val="28"/>
          <w:szCs w:val="28"/>
        </w:rPr>
      </w:pPr>
      <w:r>
        <w:rPr>
          <w:rFonts w:ascii="Liberation Serif" w:hAnsi="Liberation Serif"/>
          <w:sz w:val="28"/>
          <w:szCs w:val="28"/>
        </w:rPr>
        <w:t>Порядок проведения торгов определяется действующим законодательством Российской Федерации.</w:t>
      </w:r>
    </w:p>
    <w:p w:rsidR="00E327F9" w:rsidRDefault="00E327F9" w:rsidP="00E327F9">
      <w:pPr>
        <w:pStyle w:val="a3"/>
        <w:ind w:firstLine="567"/>
        <w:jc w:val="both"/>
        <w:rPr>
          <w:rFonts w:ascii="Liberation Serif" w:hAnsi="Liberation Serif"/>
          <w:sz w:val="28"/>
          <w:szCs w:val="28"/>
        </w:rPr>
      </w:pPr>
      <w:r>
        <w:rPr>
          <w:rFonts w:ascii="Liberation Serif" w:hAnsi="Liberation Serif"/>
          <w:sz w:val="28"/>
          <w:szCs w:val="28"/>
        </w:rPr>
        <w:t>6.3. Договор безвозмездного пользования муниципальным имуществом, входящим</w:t>
      </w:r>
      <w:r w:rsidRPr="00582425">
        <w:rPr>
          <w:rFonts w:ascii="Liberation Serif" w:hAnsi="Liberation Serif"/>
          <w:sz w:val="28"/>
          <w:szCs w:val="28"/>
        </w:rPr>
        <w:t xml:space="preserve"> в состав муниципальной казны</w:t>
      </w:r>
      <w:r>
        <w:rPr>
          <w:rFonts w:ascii="Liberation Serif" w:hAnsi="Liberation Serif"/>
          <w:sz w:val="28"/>
          <w:szCs w:val="28"/>
        </w:rPr>
        <w:t xml:space="preserve"> и не закрепленным на праве оперативного управления или хозяйственного ведения, без проведения торгов заключается на основании распоряжения Администрации городского округа Первоуральск.</w:t>
      </w:r>
    </w:p>
    <w:p w:rsidR="00E327F9" w:rsidRPr="00582425" w:rsidRDefault="00E327F9" w:rsidP="00B34C2A">
      <w:pPr>
        <w:pStyle w:val="a3"/>
        <w:ind w:firstLine="567"/>
        <w:jc w:val="both"/>
        <w:rPr>
          <w:rFonts w:ascii="Liberation Serif" w:hAnsi="Liberation Serif"/>
          <w:sz w:val="28"/>
          <w:szCs w:val="28"/>
        </w:rPr>
      </w:pPr>
      <w:r>
        <w:rPr>
          <w:rFonts w:ascii="Liberation Serif" w:hAnsi="Liberation Serif"/>
          <w:sz w:val="28"/>
          <w:szCs w:val="28"/>
        </w:rPr>
        <w:t>Договор безвозмездного пользования муниципальным имуществом,</w:t>
      </w:r>
      <w:r w:rsidRPr="00EF3E5C">
        <w:rPr>
          <w:rFonts w:ascii="Liberation Serif" w:hAnsi="Liberation Serif"/>
          <w:sz w:val="28"/>
          <w:szCs w:val="28"/>
        </w:rPr>
        <w:t xml:space="preserve"> </w:t>
      </w:r>
      <w:r>
        <w:rPr>
          <w:rFonts w:ascii="Liberation Serif" w:hAnsi="Liberation Serif"/>
          <w:sz w:val="28"/>
          <w:szCs w:val="28"/>
        </w:rPr>
        <w:t>закрепленным</w:t>
      </w:r>
      <w:r w:rsidRPr="00582425">
        <w:rPr>
          <w:rFonts w:ascii="Liberation Serif" w:hAnsi="Liberation Serif"/>
          <w:sz w:val="28"/>
          <w:szCs w:val="28"/>
        </w:rPr>
        <w:t xml:space="preserve"> на праве оперативного управления или хозяйственного ведения </w:t>
      </w:r>
      <w:r>
        <w:rPr>
          <w:rFonts w:ascii="Liberation Serif" w:hAnsi="Liberation Serif"/>
          <w:sz w:val="28"/>
          <w:szCs w:val="28"/>
        </w:rPr>
        <w:t xml:space="preserve">за органами местного самоуправления, </w:t>
      </w:r>
      <w:r w:rsidRPr="00582425">
        <w:rPr>
          <w:rFonts w:ascii="Liberation Serif" w:hAnsi="Liberation Serif"/>
          <w:sz w:val="28"/>
          <w:szCs w:val="28"/>
        </w:rPr>
        <w:t>муниципальным</w:t>
      </w:r>
      <w:r>
        <w:rPr>
          <w:rFonts w:ascii="Liberation Serif" w:hAnsi="Liberation Serif"/>
          <w:sz w:val="28"/>
          <w:szCs w:val="28"/>
        </w:rPr>
        <w:t>и</w:t>
      </w:r>
      <w:r w:rsidRPr="00582425">
        <w:rPr>
          <w:rFonts w:ascii="Liberation Serif" w:hAnsi="Liberation Serif"/>
          <w:sz w:val="28"/>
          <w:szCs w:val="28"/>
        </w:rPr>
        <w:t xml:space="preserve"> учреждениям</w:t>
      </w:r>
      <w:r>
        <w:rPr>
          <w:rFonts w:ascii="Liberation Serif" w:hAnsi="Liberation Serif"/>
          <w:sz w:val="28"/>
          <w:szCs w:val="28"/>
        </w:rPr>
        <w:t>и</w:t>
      </w:r>
      <w:r w:rsidRPr="00582425">
        <w:rPr>
          <w:rFonts w:ascii="Liberation Serif" w:hAnsi="Liberation Serif"/>
          <w:sz w:val="28"/>
          <w:szCs w:val="28"/>
        </w:rPr>
        <w:t xml:space="preserve"> и муниципальным</w:t>
      </w:r>
      <w:r>
        <w:rPr>
          <w:rFonts w:ascii="Liberation Serif" w:hAnsi="Liberation Serif"/>
          <w:sz w:val="28"/>
          <w:szCs w:val="28"/>
        </w:rPr>
        <w:t>и</w:t>
      </w:r>
      <w:r w:rsidRPr="00582425">
        <w:rPr>
          <w:rFonts w:ascii="Liberation Serif" w:hAnsi="Liberation Serif"/>
          <w:sz w:val="28"/>
          <w:szCs w:val="28"/>
        </w:rPr>
        <w:t xml:space="preserve"> предприятиям</w:t>
      </w:r>
      <w:r>
        <w:rPr>
          <w:rFonts w:ascii="Liberation Serif" w:hAnsi="Liberation Serif"/>
          <w:sz w:val="28"/>
          <w:szCs w:val="28"/>
        </w:rPr>
        <w:t>и, без проведения торгов заключается на основании согласия Администрации городского округа Первоуральск</w:t>
      </w:r>
      <w:r w:rsidR="00F82841">
        <w:rPr>
          <w:rFonts w:ascii="Liberation Serif" w:hAnsi="Liberation Serif"/>
          <w:sz w:val="28"/>
          <w:szCs w:val="28"/>
        </w:rPr>
        <w:t>.</w:t>
      </w:r>
      <w:r>
        <w:rPr>
          <w:rFonts w:ascii="Liberation Serif" w:hAnsi="Liberation Serif"/>
          <w:sz w:val="28"/>
          <w:szCs w:val="28"/>
        </w:rPr>
        <w:t xml:space="preserve"> </w:t>
      </w:r>
    </w:p>
    <w:p w:rsidR="00143A20" w:rsidRDefault="00AF262D" w:rsidP="00880A8E">
      <w:pPr>
        <w:pStyle w:val="a3"/>
        <w:ind w:firstLine="567"/>
        <w:jc w:val="both"/>
        <w:rPr>
          <w:rFonts w:ascii="Liberation Serif" w:hAnsi="Liberation Serif"/>
          <w:sz w:val="28"/>
          <w:szCs w:val="28"/>
        </w:rPr>
      </w:pPr>
      <w:r>
        <w:rPr>
          <w:rFonts w:ascii="Liberation Serif" w:hAnsi="Liberation Serif"/>
          <w:sz w:val="28"/>
          <w:szCs w:val="28"/>
        </w:rPr>
        <w:t>6.</w:t>
      </w:r>
      <w:r w:rsidR="00B34C2A">
        <w:rPr>
          <w:rFonts w:ascii="Liberation Serif" w:hAnsi="Liberation Serif"/>
          <w:sz w:val="28"/>
          <w:szCs w:val="28"/>
        </w:rPr>
        <w:t>4</w:t>
      </w:r>
      <w:r>
        <w:rPr>
          <w:rFonts w:ascii="Liberation Serif" w:hAnsi="Liberation Serif"/>
          <w:sz w:val="28"/>
          <w:szCs w:val="28"/>
        </w:rPr>
        <w:t xml:space="preserve">. </w:t>
      </w:r>
      <w:r w:rsidR="00745552">
        <w:rPr>
          <w:rFonts w:ascii="Liberation Serif" w:hAnsi="Liberation Serif"/>
          <w:sz w:val="28"/>
          <w:szCs w:val="28"/>
        </w:rPr>
        <w:t>Договор</w:t>
      </w:r>
      <w:r w:rsidR="00143A20">
        <w:rPr>
          <w:rFonts w:ascii="Liberation Serif" w:hAnsi="Liberation Serif"/>
          <w:sz w:val="28"/>
          <w:szCs w:val="28"/>
        </w:rPr>
        <w:t xml:space="preserve"> безвозмездного пользования </w:t>
      </w:r>
      <w:r w:rsidR="00354715">
        <w:rPr>
          <w:rFonts w:ascii="Liberation Serif" w:hAnsi="Liberation Serif"/>
          <w:sz w:val="28"/>
          <w:szCs w:val="28"/>
        </w:rPr>
        <w:t xml:space="preserve">муниципальным имуществом </w:t>
      </w:r>
      <w:r w:rsidR="00745552">
        <w:rPr>
          <w:rFonts w:ascii="Liberation Serif" w:hAnsi="Liberation Serif"/>
          <w:sz w:val="28"/>
          <w:szCs w:val="28"/>
        </w:rPr>
        <w:t xml:space="preserve">может быть заключен </w:t>
      </w:r>
      <w:r>
        <w:rPr>
          <w:rFonts w:ascii="Liberation Serif" w:hAnsi="Liberation Serif"/>
          <w:sz w:val="28"/>
          <w:szCs w:val="28"/>
        </w:rPr>
        <w:t>исключительно</w:t>
      </w:r>
      <w:r w:rsidR="00143A20">
        <w:rPr>
          <w:rFonts w:ascii="Liberation Serif" w:hAnsi="Liberation Serif"/>
          <w:sz w:val="28"/>
          <w:szCs w:val="28"/>
        </w:rPr>
        <w:t xml:space="preserve"> в отно</w:t>
      </w:r>
      <w:r w:rsidR="00101DF1">
        <w:rPr>
          <w:rFonts w:ascii="Liberation Serif" w:hAnsi="Liberation Serif"/>
          <w:sz w:val="28"/>
          <w:szCs w:val="28"/>
        </w:rPr>
        <w:t xml:space="preserve">шении муниципального имущества, в отношении которого отсутствует потребность </w:t>
      </w:r>
      <w:r w:rsidR="005238CF">
        <w:rPr>
          <w:rFonts w:ascii="Liberation Serif" w:hAnsi="Liberation Serif"/>
          <w:sz w:val="28"/>
          <w:szCs w:val="28"/>
        </w:rPr>
        <w:t>его использования органами</w:t>
      </w:r>
      <w:r w:rsidR="00101DF1">
        <w:rPr>
          <w:rFonts w:ascii="Liberation Serif" w:hAnsi="Liberation Serif"/>
          <w:sz w:val="28"/>
          <w:szCs w:val="28"/>
        </w:rPr>
        <w:t xml:space="preserve"> местного самоуправления городского ок</w:t>
      </w:r>
      <w:r w:rsidR="005238CF">
        <w:rPr>
          <w:rFonts w:ascii="Liberation Serif" w:hAnsi="Liberation Serif"/>
          <w:sz w:val="28"/>
          <w:szCs w:val="28"/>
        </w:rPr>
        <w:t>руга Первоуральск, муниципальными учреждениями и предприятиями</w:t>
      </w:r>
      <w:r w:rsidR="00101DF1">
        <w:rPr>
          <w:rFonts w:ascii="Liberation Serif" w:hAnsi="Liberation Serif"/>
          <w:sz w:val="28"/>
          <w:szCs w:val="28"/>
        </w:rPr>
        <w:t xml:space="preserve"> городского округа Первоуральск</w:t>
      </w:r>
      <w:r w:rsidR="00745552">
        <w:rPr>
          <w:rFonts w:ascii="Liberation Serif" w:hAnsi="Liberation Serif"/>
          <w:sz w:val="28"/>
          <w:szCs w:val="28"/>
        </w:rPr>
        <w:t xml:space="preserve"> для осуществления их деятельности и полномочий</w:t>
      </w:r>
      <w:r w:rsidR="00101DF1">
        <w:rPr>
          <w:rFonts w:ascii="Liberation Serif" w:hAnsi="Liberation Serif"/>
          <w:sz w:val="28"/>
          <w:szCs w:val="28"/>
        </w:rPr>
        <w:t>.</w:t>
      </w:r>
    </w:p>
    <w:p w:rsidR="00880A8E" w:rsidRPr="00582425" w:rsidRDefault="00AF262D" w:rsidP="00880A8E">
      <w:pPr>
        <w:pStyle w:val="a3"/>
        <w:ind w:firstLine="567"/>
        <w:jc w:val="both"/>
        <w:rPr>
          <w:rFonts w:ascii="Liberation Serif" w:hAnsi="Liberation Serif"/>
          <w:sz w:val="28"/>
          <w:szCs w:val="28"/>
        </w:rPr>
      </w:pPr>
      <w:r>
        <w:rPr>
          <w:rFonts w:ascii="Liberation Serif" w:hAnsi="Liberation Serif"/>
          <w:sz w:val="28"/>
          <w:szCs w:val="28"/>
        </w:rPr>
        <w:t>6.</w:t>
      </w:r>
      <w:r w:rsidR="00B34C2A">
        <w:rPr>
          <w:rFonts w:ascii="Liberation Serif" w:hAnsi="Liberation Serif"/>
          <w:sz w:val="28"/>
          <w:szCs w:val="28"/>
        </w:rPr>
        <w:t>5</w:t>
      </w:r>
      <w:r w:rsidR="00880A8E" w:rsidRPr="00582425">
        <w:rPr>
          <w:rFonts w:ascii="Liberation Serif" w:hAnsi="Liberation Serif"/>
          <w:sz w:val="28"/>
          <w:szCs w:val="28"/>
        </w:rPr>
        <w:t>. Ссудодателем имущества, входящего в состав муниципальной казны</w:t>
      </w:r>
      <w:r w:rsidR="00745552">
        <w:rPr>
          <w:rFonts w:ascii="Liberation Serif" w:hAnsi="Liberation Serif"/>
          <w:sz w:val="28"/>
          <w:szCs w:val="28"/>
        </w:rPr>
        <w:t xml:space="preserve"> и не </w:t>
      </w:r>
      <w:r w:rsidR="0020165A">
        <w:rPr>
          <w:rFonts w:ascii="Liberation Serif" w:hAnsi="Liberation Serif"/>
          <w:sz w:val="28"/>
          <w:szCs w:val="28"/>
        </w:rPr>
        <w:t>закрепленного</w:t>
      </w:r>
      <w:r w:rsidR="00745552">
        <w:rPr>
          <w:rFonts w:ascii="Liberation Serif" w:hAnsi="Liberation Serif"/>
          <w:sz w:val="28"/>
          <w:szCs w:val="28"/>
        </w:rPr>
        <w:t xml:space="preserve"> на праве оперативного управления или хозяйственного ведения</w:t>
      </w:r>
      <w:r w:rsidR="00880A8E" w:rsidRPr="00582425">
        <w:rPr>
          <w:rFonts w:ascii="Liberation Serif" w:hAnsi="Liberation Serif"/>
          <w:sz w:val="28"/>
          <w:szCs w:val="28"/>
        </w:rPr>
        <w:t>, является Администрация городского округа Первоуральск.</w:t>
      </w:r>
    </w:p>
    <w:p w:rsidR="004D6052" w:rsidRPr="00582425" w:rsidRDefault="00880A8E" w:rsidP="00B34C2A">
      <w:pPr>
        <w:pStyle w:val="a3"/>
        <w:ind w:firstLine="567"/>
        <w:jc w:val="both"/>
        <w:rPr>
          <w:rFonts w:ascii="Liberation Serif" w:hAnsi="Liberation Serif"/>
          <w:sz w:val="28"/>
          <w:szCs w:val="28"/>
        </w:rPr>
      </w:pPr>
      <w:r w:rsidRPr="00582425">
        <w:rPr>
          <w:rFonts w:ascii="Liberation Serif" w:hAnsi="Liberation Serif"/>
          <w:sz w:val="28"/>
          <w:szCs w:val="28"/>
        </w:rPr>
        <w:t>Муниципальные учреждения и предприятия вправе заключать договоры безвозмездного пользования в отношении переданного им имущества в соответствии с действующим законодательством и настоящим Положением в пределах, не лишающих возможности осуществлять уставную деятельность</w:t>
      </w:r>
      <w:r w:rsidR="00745552">
        <w:rPr>
          <w:rFonts w:ascii="Liberation Serif" w:hAnsi="Liberation Serif"/>
          <w:sz w:val="28"/>
          <w:szCs w:val="28"/>
        </w:rPr>
        <w:t xml:space="preserve"> или полномочия, установленные нормативными актами</w:t>
      </w:r>
      <w:r w:rsidRPr="00582425">
        <w:rPr>
          <w:rFonts w:ascii="Liberation Serif" w:hAnsi="Liberation Serif"/>
          <w:sz w:val="28"/>
          <w:szCs w:val="28"/>
        </w:rPr>
        <w:t xml:space="preserve">, </w:t>
      </w:r>
      <w:r w:rsidRPr="00F82841">
        <w:rPr>
          <w:rFonts w:ascii="Liberation Serif" w:hAnsi="Liberation Serif"/>
          <w:sz w:val="28"/>
          <w:szCs w:val="28"/>
        </w:rPr>
        <w:t>с согласия Администрации городского округа Первоуральск, полученного</w:t>
      </w:r>
      <w:r w:rsidR="00302405" w:rsidRPr="00F82841">
        <w:rPr>
          <w:rFonts w:ascii="Liberation Serif" w:hAnsi="Liberation Serif"/>
          <w:sz w:val="28"/>
          <w:szCs w:val="28"/>
        </w:rPr>
        <w:t xml:space="preserve"> в порядке, установленном Администрацией </w:t>
      </w:r>
      <w:r w:rsidRPr="00F82841">
        <w:rPr>
          <w:rFonts w:ascii="Liberation Serif" w:hAnsi="Liberation Serif"/>
          <w:sz w:val="28"/>
          <w:szCs w:val="28"/>
        </w:rPr>
        <w:t>городского округа Первоуральск</w:t>
      </w:r>
      <w:r w:rsidR="00F82841">
        <w:rPr>
          <w:rFonts w:ascii="Liberation Serif" w:hAnsi="Liberation Serif"/>
          <w:sz w:val="28"/>
          <w:szCs w:val="28"/>
        </w:rPr>
        <w:t>.</w:t>
      </w:r>
    </w:p>
    <w:p w:rsidR="00880A8E" w:rsidRPr="00582425" w:rsidRDefault="00B34C2A" w:rsidP="00880A8E">
      <w:pPr>
        <w:pStyle w:val="a3"/>
        <w:ind w:firstLine="567"/>
        <w:jc w:val="both"/>
        <w:rPr>
          <w:rFonts w:ascii="Liberation Serif" w:hAnsi="Liberation Serif"/>
          <w:sz w:val="28"/>
          <w:szCs w:val="28"/>
        </w:rPr>
      </w:pPr>
      <w:r>
        <w:rPr>
          <w:rFonts w:ascii="Liberation Serif" w:hAnsi="Liberation Serif"/>
          <w:sz w:val="28"/>
          <w:szCs w:val="28"/>
        </w:rPr>
        <w:t>6.6</w:t>
      </w:r>
      <w:r w:rsidR="00880A8E" w:rsidRPr="00582425">
        <w:rPr>
          <w:rFonts w:ascii="Liberation Serif" w:hAnsi="Liberation Serif"/>
          <w:sz w:val="28"/>
          <w:szCs w:val="28"/>
        </w:rPr>
        <w:t xml:space="preserve">. Порядок подачи заявлений о заключении договоров безвозмездного пользования </w:t>
      </w:r>
      <w:r w:rsidR="000446EE">
        <w:rPr>
          <w:rFonts w:ascii="Liberation Serif" w:hAnsi="Liberation Serif"/>
          <w:sz w:val="28"/>
          <w:szCs w:val="28"/>
        </w:rPr>
        <w:t>в отношении муниципального имущества,</w:t>
      </w:r>
      <w:r w:rsidR="000446EE" w:rsidRPr="00F771C4">
        <w:rPr>
          <w:rFonts w:ascii="Liberation Serif" w:hAnsi="Liberation Serif"/>
          <w:sz w:val="28"/>
          <w:szCs w:val="28"/>
        </w:rPr>
        <w:t xml:space="preserve"> </w:t>
      </w:r>
      <w:r w:rsidR="000446EE" w:rsidRPr="00582425">
        <w:rPr>
          <w:rFonts w:ascii="Liberation Serif" w:hAnsi="Liberation Serif"/>
          <w:sz w:val="28"/>
          <w:szCs w:val="28"/>
        </w:rPr>
        <w:t>входящего в состав муниципальной казны</w:t>
      </w:r>
      <w:r w:rsidR="000446EE">
        <w:rPr>
          <w:rFonts w:ascii="Liberation Serif" w:hAnsi="Liberation Serif"/>
          <w:sz w:val="28"/>
          <w:szCs w:val="28"/>
        </w:rPr>
        <w:t xml:space="preserve"> и не </w:t>
      </w:r>
      <w:r w:rsidR="00354715">
        <w:rPr>
          <w:rFonts w:ascii="Liberation Serif" w:hAnsi="Liberation Serif"/>
          <w:sz w:val="28"/>
          <w:szCs w:val="28"/>
        </w:rPr>
        <w:t>закрепленного</w:t>
      </w:r>
      <w:r w:rsidR="000446EE">
        <w:rPr>
          <w:rFonts w:ascii="Liberation Serif" w:hAnsi="Liberation Serif"/>
          <w:sz w:val="28"/>
          <w:szCs w:val="28"/>
        </w:rPr>
        <w:t xml:space="preserve"> на праве оперативного управления или хозяйственного ведения,</w:t>
      </w:r>
      <w:r w:rsidR="000446EE" w:rsidRPr="00582425">
        <w:rPr>
          <w:rFonts w:ascii="Liberation Serif" w:hAnsi="Liberation Serif"/>
          <w:sz w:val="28"/>
          <w:szCs w:val="28"/>
        </w:rPr>
        <w:t xml:space="preserve"> </w:t>
      </w:r>
      <w:r w:rsidR="00880A8E" w:rsidRPr="00582425">
        <w:rPr>
          <w:rFonts w:ascii="Liberation Serif" w:hAnsi="Liberation Serif"/>
          <w:sz w:val="28"/>
          <w:szCs w:val="28"/>
        </w:rPr>
        <w:t>утверждается Администрацией городского округа Первоуральск.</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6.</w:t>
      </w:r>
      <w:r w:rsidR="00B34C2A">
        <w:rPr>
          <w:rFonts w:ascii="Liberation Serif" w:hAnsi="Liberation Serif"/>
          <w:sz w:val="28"/>
          <w:szCs w:val="28"/>
        </w:rPr>
        <w:t>7</w:t>
      </w:r>
      <w:r w:rsidRPr="00582425">
        <w:rPr>
          <w:rFonts w:ascii="Liberation Serif" w:hAnsi="Liberation Serif"/>
          <w:sz w:val="28"/>
          <w:szCs w:val="28"/>
        </w:rPr>
        <w:t xml:space="preserve">. </w:t>
      </w:r>
      <w:r w:rsidR="000446EE">
        <w:rPr>
          <w:rFonts w:ascii="Liberation Serif" w:hAnsi="Liberation Serif"/>
          <w:sz w:val="28"/>
          <w:szCs w:val="28"/>
        </w:rPr>
        <w:t>Условия использования муниципального имущества определяются в соответствии с положениями действующего законодательства Российской Федерации и договором безвозмездного пользования</w:t>
      </w:r>
      <w:r w:rsidRPr="00582425">
        <w:rPr>
          <w:rFonts w:ascii="Liberation Serif" w:hAnsi="Liberation Serif"/>
          <w:sz w:val="28"/>
          <w:szCs w:val="28"/>
        </w:rPr>
        <w:t>.</w:t>
      </w:r>
    </w:p>
    <w:p w:rsidR="00880A8E" w:rsidRDefault="00880A8E">
      <w:pPr>
        <w:pStyle w:val="ConsPlusNormal"/>
        <w:jc w:val="both"/>
        <w:rPr>
          <w:rFonts w:ascii="Liberation Serif" w:hAnsi="Liberation Serif"/>
          <w:sz w:val="28"/>
          <w:szCs w:val="28"/>
        </w:rPr>
      </w:pPr>
    </w:p>
    <w:p w:rsidR="00B34C2A" w:rsidRDefault="00B34C2A">
      <w:pPr>
        <w:pStyle w:val="ConsPlusNormal"/>
        <w:jc w:val="both"/>
        <w:rPr>
          <w:rFonts w:ascii="Liberation Serif" w:hAnsi="Liberation Serif"/>
          <w:sz w:val="28"/>
          <w:szCs w:val="28"/>
        </w:rPr>
      </w:pPr>
    </w:p>
    <w:p w:rsidR="00B34C2A" w:rsidRDefault="00B34C2A">
      <w:pPr>
        <w:pStyle w:val="ConsPlusNormal"/>
        <w:jc w:val="both"/>
        <w:rPr>
          <w:rFonts w:ascii="Liberation Serif" w:hAnsi="Liberation Serif"/>
          <w:sz w:val="28"/>
          <w:szCs w:val="28"/>
        </w:rPr>
      </w:pPr>
    </w:p>
    <w:p w:rsidR="00B34C2A" w:rsidRPr="00582425" w:rsidRDefault="00B34C2A">
      <w:pPr>
        <w:pStyle w:val="ConsPlusNormal"/>
        <w:jc w:val="both"/>
        <w:rPr>
          <w:rFonts w:ascii="Liberation Serif" w:hAnsi="Liberation Serif"/>
          <w:sz w:val="28"/>
          <w:szCs w:val="28"/>
        </w:rPr>
      </w:pPr>
    </w:p>
    <w:p w:rsidR="00880A8E" w:rsidRPr="00582425" w:rsidRDefault="00880A8E">
      <w:pPr>
        <w:pStyle w:val="ConsPlusTitle"/>
        <w:ind w:firstLine="540"/>
        <w:jc w:val="both"/>
        <w:outlineLvl w:val="1"/>
        <w:rPr>
          <w:rFonts w:ascii="Liberation Serif" w:hAnsi="Liberation Serif"/>
          <w:b w:val="0"/>
          <w:sz w:val="28"/>
          <w:szCs w:val="28"/>
        </w:rPr>
      </w:pPr>
      <w:r w:rsidRPr="00582425">
        <w:rPr>
          <w:rFonts w:ascii="Liberation Serif" w:hAnsi="Liberation Serif"/>
          <w:b w:val="0"/>
          <w:sz w:val="28"/>
          <w:szCs w:val="28"/>
        </w:rPr>
        <w:lastRenderedPageBreak/>
        <w:t>Статья 7. Возмездное отчуждение в частную собственность муниципального имущества - приватизация</w:t>
      </w:r>
    </w:p>
    <w:p w:rsidR="00880A8E" w:rsidRPr="00582425" w:rsidRDefault="00880A8E">
      <w:pPr>
        <w:pStyle w:val="ConsPlusNormal"/>
        <w:jc w:val="both"/>
        <w:rPr>
          <w:rFonts w:ascii="Liberation Serif" w:hAnsi="Liberation Serif"/>
          <w:sz w:val="28"/>
          <w:szCs w:val="28"/>
        </w:rPr>
      </w:pP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7.1. Имущество, принадлежащее на праве собственности городскому округу Первоуральск, может быть отчуждено в частную собственность в соответствии с действующим законодательством.</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7.2. Приватизация муниципального имущества, не </w:t>
      </w:r>
      <w:r w:rsidR="00354715">
        <w:rPr>
          <w:rFonts w:ascii="Liberation Serif" w:hAnsi="Liberation Serif"/>
          <w:sz w:val="28"/>
          <w:szCs w:val="28"/>
        </w:rPr>
        <w:t>закрепленного</w:t>
      </w:r>
      <w:r w:rsidRPr="00582425">
        <w:rPr>
          <w:rFonts w:ascii="Liberation Serif" w:hAnsi="Liberation Serif"/>
          <w:sz w:val="28"/>
          <w:szCs w:val="28"/>
        </w:rPr>
        <w:t xml:space="preserve"> на праве оперативного управления или хозяйственного ведения </w:t>
      </w:r>
      <w:r w:rsidR="00354715">
        <w:rPr>
          <w:rFonts w:ascii="Liberation Serif" w:hAnsi="Liberation Serif"/>
          <w:sz w:val="28"/>
          <w:szCs w:val="28"/>
        </w:rPr>
        <w:t xml:space="preserve">за </w:t>
      </w:r>
      <w:r w:rsidRPr="00582425">
        <w:rPr>
          <w:rFonts w:ascii="Liberation Serif" w:hAnsi="Liberation Serif"/>
          <w:sz w:val="28"/>
          <w:szCs w:val="28"/>
        </w:rPr>
        <w:t>муниципальным</w:t>
      </w:r>
      <w:r w:rsidR="00354715">
        <w:rPr>
          <w:rFonts w:ascii="Liberation Serif" w:hAnsi="Liberation Serif"/>
          <w:sz w:val="28"/>
          <w:szCs w:val="28"/>
        </w:rPr>
        <w:t>и</w:t>
      </w:r>
      <w:r w:rsidRPr="00582425">
        <w:rPr>
          <w:rFonts w:ascii="Liberation Serif" w:hAnsi="Liberation Serif"/>
          <w:sz w:val="28"/>
          <w:szCs w:val="28"/>
        </w:rPr>
        <w:t xml:space="preserve"> учреждениям</w:t>
      </w:r>
      <w:r w:rsidR="00354715">
        <w:rPr>
          <w:rFonts w:ascii="Liberation Serif" w:hAnsi="Liberation Serif"/>
          <w:sz w:val="28"/>
          <w:szCs w:val="28"/>
        </w:rPr>
        <w:t>и</w:t>
      </w:r>
      <w:r w:rsidRPr="00582425">
        <w:rPr>
          <w:rFonts w:ascii="Liberation Serif" w:hAnsi="Liberation Serif"/>
          <w:sz w:val="28"/>
          <w:szCs w:val="28"/>
        </w:rPr>
        <w:t xml:space="preserve"> и муниципальным</w:t>
      </w:r>
      <w:r w:rsidR="00354715">
        <w:rPr>
          <w:rFonts w:ascii="Liberation Serif" w:hAnsi="Liberation Serif"/>
          <w:sz w:val="28"/>
          <w:szCs w:val="28"/>
        </w:rPr>
        <w:t>и</w:t>
      </w:r>
      <w:r w:rsidRPr="00582425">
        <w:rPr>
          <w:rFonts w:ascii="Liberation Serif" w:hAnsi="Liberation Serif"/>
          <w:sz w:val="28"/>
          <w:szCs w:val="28"/>
        </w:rPr>
        <w:t xml:space="preserve"> предприятиям</w:t>
      </w:r>
      <w:r w:rsidR="00354715">
        <w:rPr>
          <w:rFonts w:ascii="Liberation Serif" w:hAnsi="Liberation Serif"/>
          <w:sz w:val="28"/>
          <w:szCs w:val="28"/>
        </w:rPr>
        <w:t>и</w:t>
      </w:r>
      <w:r w:rsidRPr="00582425">
        <w:rPr>
          <w:rFonts w:ascii="Liberation Serif" w:hAnsi="Liberation Serif"/>
          <w:sz w:val="28"/>
          <w:szCs w:val="28"/>
        </w:rPr>
        <w:t>, осуществляется в соответствии с прогнозным планом приватизации муниципального имущества, утверждаемым Первоуральской городской Думой.</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7.3. Средства, полученные от приватизации муниципального имущества, направляются в бюджет городского округа Первоуральск.</w:t>
      </w:r>
    </w:p>
    <w:p w:rsidR="00880A8E" w:rsidRPr="00582425" w:rsidRDefault="00880A8E" w:rsidP="001B3E3A">
      <w:pPr>
        <w:pStyle w:val="a3"/>
        <w:ind w:firstLine="567"/>
        <w:jc w:val="both"/>
        <w:rPr>
          <w:rFonts w:ascii="Liberation Serif" w:hAnsi="Liberation Serif"/>
          <w:sz w:val="28"/>
          <w:szCs w:val="28"/>
        </w:rPr>
      </w:pPr>
      <w:r w:rsidRPr="00582425">
        <w:rPr>
          <w:rFonts w:ascii="Liberation Serif" w:hAnsi="Liberation Serif"/>
          <w:sz w:val="28"/>
          <w:szCs w:val="28"/>
        </w:rPr>
        <w:t xml:space="preserve">7.4. </w:t>
      </w:r>
      <w:proofErr w:type="gramStart"/>
      <w:r w:rsidRPr="00582425">
        <w:rPr>
          <w:rFonts w:ascii="Liberation Serif" w:hAnsi="Liberation Serif"/>
          <w:sz w:val="28"/>
          <w:szCs w:val="28"/>
        </w:rPr>
        <w:t xml:space="preserve">Возмездное отчуждение в частную собственность муниципального имущества, </w:t>
      </w:r>
      <w:r w:rsidR="00B34C2A">
        <w:rPr>
          <w:rFonts w:ascii="Liberation Serif" w:hAnsi="Liberation Serif"/>
          <w:sz w:val="28"/>
          <w:szCs w:val="28"/>
        </w:rPr>
        <w:t>закрепленного за</w:t>
      </w:r>
      <w:r w:rsidRPr="00582425">
        <w:rPr>
          <w:rFonts w:ascii="Liberation Serif" w:hAnsi="Liberation Serif"/>
          <w:sz w:val="28"/>
          <w:szCs w:val="28"/>
        </w:rPr>
        <w:t xml:space="preserve"> муниципальным</w:t>
      </w:r>
      <w:r w:rsidR="00B34C2A">
        <w:rPr>
          <w:rFonts w:ascii="Liberation Serif" w:hAnsi="Liberation Serif"/>
          <w:sz w:val="28"/>
          <w:szCs w:val="28"/>
        </w:rPr>
        <w:t>и</w:t>
      </w:r>
      <w:r w:rsidRPr="00582425">
        <w:rPr>
          <w:rFonts w:ascii="Liberation Serif" w:hAnsi="Liberation Serif"/>
          <w:sz w:val="28"/>
          <w:szCs w:val="28"/>
        </w:rPr>
        <w:t xml:space="preserve"> учреждениям</w:t>
      </w:r>
      <w:r w:rsidR="00B34C2A">
        <w:rPr>
          <w:rFonts w:ascii="Liberation Serif" w:hAnsi="Liberation Serif"/>
          <w:sz w:val="28"/>
          <w:szCs w:val="28"/>
        </w:rPr>
        <w:t>и</w:t>
      </w:r>
      <w:r w:rsidRPr="00582425">
        <w:rPr>
          <w:rFonts w:ascii="Liberation Serif" w:hAnsi="Liberation Serif"/>
          <w:sz w:val="28"/>
          <w:szCs w:val="28"/>
        </w:rPr>
        <w:t xml:space="preserve"> и муниципальным</w:t>
      </w:r>
      <w:r w:rsidR="00B34C2A">
        <w:rPr>
          <w:rFonts w:ascii="Liberation Serif" w:hAnsi="Liberation Serif"/>
          <w:sz w:val="28"/>
          <w:szCs w:val="28"/>
        </w:rPr>
        <w:t>и</w:t>
      </w:r>
      <w:r w:rsidRPr="00582425">
        <w:rPr>
          <w:rFonts w:ascii="Liberation Serif" w:hAnsi="Liberation Serif"/>
          <w:sz w:val="28"/>
          <w:szCs w:val="28"/>
        </w:rPr>
        <w:t xml:space="preserve"> предприятиям</w:t>
      </w:r>
      <w:r w:rsidR="00B34C2A">
        <w:rPr>
          <w:rFonts w:ascii="Liberation Serif" w:hAnsi="Liberation Serif"/>
          <w:sz w:val="28"/>
          <w:szCs w:val="28"/>
        </w:rPr>
        <w:t>и</w:t>
      </w:r>
      <w:r w:rsidRPr="00582425">
        <w:rPr>
          <w:rFonts w:ascii="Liberation Serif" w:hAnsi="Liberation Serif"/>
          <w:sz w:val="28"/>
          <w:szCs w:val="28"/>
        </w:rPr>
        <w:t xml:space="preserve"> на праве оперативного управления или хозяйственного ведения, осуществляется </w:t>
      </w:r>
      <w:r w:rsidR="005672C6">
        <w:rPr>
          <w:rFonts w:ascii="Liberation Serif" w:hAnsi="Liberation Serif"/>
          <w:sz w:val="28"/>
          <w:szCs w:val="28"/>
        </w:rPr>
        <w:t xml:space="preserve">путем проведения </w:t>
      </w:r>
      <w:r w:rsidR="00B34C2A">
        <w:rPr>
          <w:rFonts w:ascii="Liberation Serif" w:hAnsi="Liberation Serif"/>
          <w:sz w:val="28"/>
          <w:szCs w:val="28"/>
        </w:rPr>
        <w:t>торгов</w:t>
      </w:r>
      <w:r w:rsidR="005672C6">
        <w:rPr>
          <w:rFonts w:ascii="Liberation Serif" w:hAnsi="Liberation Serif"/>
          <w:sz w:val="28"/>
          <w:szCs w:val="28"/>
        </w:rPr>
        <w:t xml:space="preserve"> (за исключением случаев, установленных действующим законодательством) </w:t>
      </w:r>
      <w:r w:rsidR="00233EAB">
        <w:rPr>
          <w:rFonts w:ascii="Liberation Serif" w:hAnsi="Liberation Serif"/>
          <w:sz w:val="28"/>
          <w:szCs w:val="28"/>
        </w:rPr>
        <w:t>исключительно</w:t>
      </w:r>
      <w:r w:rsidR="005672C6">
        <w:rPr>
          <w:rFonts w:ascii="Liberation Serif" w:hAnsi="Liberation Serif"/>
          <w:sz w:val="28"/>
          <w:szCs w:val="28"/>
        </w:rPr>
        <w:t xml:space="preserve"> </w:t>
      </w:r>
      <w:r w:rsidRPr="00582425">
        <w:rPr>
          <w:rFonts w:ascii="Liberation Serif" w:hAnsi="Liberation Serif"/>
          <w:sz w:val="28"/>
          <w:szCs w:val="28"/>
        </w:rPr>
        <w:t xml:space="preserve">с согласия Администрации городского </w:t>
      </w:r>
      <w:r w:rsidR="00B34C2A">
        <w:rPr>
          <w:rFonts w:ascii="Liberation Serif" w:hAnsi="Liberation Serif"/>
          <w:sz w:val="28"/>
          <w:szCs w:val="28"/>
        </w:rPr>
        <w:t>округа Первоуральск, полученном</w:t>
      </w:r>
      <w:r w:rsidRPr="00582425">
        <w:rPr>
          <w:rFonts w:ascii="Liberation Serif" w:hAnsi="Liberation Serif"/>
          <w:sz w:val="28"/>
          <w:szCs w:val="28"/>
        </w:rPr>
        <w:t xml:space="preserve"> в порядке, установленном </w:t>
      </w:r>
      <w:r w:rsidR="00302405">
        <w:rPr>
          <w:rFonts w:ascii="Liberation Serif" w:hAnsi="Liberation Serif"/>
          <w:sz w:val="28"/>
          <w:szCs w:val="28"/>
        </w:rPr>
        <w:t>Администрацией</w:t>
      </w:r>
      <w:r w:rsidRPr="00582425">
        <w:rPr>
          <w:rFonts w:ascii="Liberation Serif" w:hAnsi="Liberation Serif"/>
          <w:sz w:val="28"/>
          <w:szCs w:val="28"/>
        </w:rPr>
        <w:t xml:space="preserve"> городского округа Первоуральск.</w:t>
      </w:r>
      <w:proofErr w:type="gramEnd"/>
      <w:r w:rsidR="00233EAB">
        <w:rPr>
          <w:rFonts w:ascii="Liberation Serif" w:hAnsi="Liberation Serif"/>
          <w:sz w:val="28"/>
          <w:szCs w:val="28"/>
        </w:rPr>
        <w:t xml:space="preserve"> </w:t>
      </w:r>
      <w:r w:rsidR="00302405">
        <w:rPr>
          <w:rFonts w:ascii="Liberation Serif" w:hAnsi="Liberation Serif"/>
          <w:sz w:val="28"/>
          <w:szCs w:val="28"/>
        </w:rPr>
        <w:t xml:space="preserve">Условия возмездного отчуждения имущества, </w:t>
      </w:r>
      <w:r w:rsidR="00B34C2A">
        <w:rPr>
          <w:rFonts w:ascii="Liberation Serif" w:hAnsi="Liberation Serif"/>
          <w:sz w:val="28"/>
          <w:szCs w:val="28"/>
        </w:rPr>
        <w:t xml:space="preserve">закрепленного за </w:t>
      </w:r>
      <w:r w:rsidR="00302405" w:rsidRPr="00582425">
        <w:rPr>
          <w:rFonts w:ascii="Liberation Serif" w:hAnsi="Liberation Serif"/>
          <w:sz w:val="28"/>
          <w:szCs w:val="28"/>
        </w:rPr>
        <w:t>муниципальным</w:t>
      </w:r>
      <w:r w:rsidR="00B34C2A">
        <w:rPr>
          <w:rFonts w:ascii="Liberation Serif" w:hAnsi="Liberation Serif"/>
          <w:sz w:val="28"/>
          <w:szCs w:val="28"/>
        </w:rPr>
        <w:t>и</w:t>
      </w:r>
      <w:r w:rsidR="00302405" w:rsidRPr="00582425">
        <w:rPr>
          <w:rFonts w:ascii="Liberation Serif" w:hAnsi="Liberation Serif"/>
          <w:sz w:val="28"/>
          <w:szCs w:val="28"/>
        </w:rPr>
        <w:t xml:space="preserve"> учреждениям</w:t>
      </w:r>
      <w:r w:rsidR="00B34C2A">
        <w:rPr>
          <w:rFonts w:ascii="Liberation Serif" w:hAnsi="Liberation Serif"/>
          <w:sz w:val="28"/>
          <w:szCs w:val="28"/>
        </w:rPr>
        <w:t>и</w:t>
      </w:r>
      <w:r w:rsidR="00302405" w:rsidRPr="00582425">
        <w:rPr>
          <w:rFonts w:ascii="Liberation Serif" w:hAnsi="Liberation Serif"/>
          <w:sz w:val="28"/>
          <w:szCs w:val="28"/>
        </w:rPr>
        <w:t xml:space="preserve"> и муниципальным</w:t>
      </w:r>
      <w:r w:rsidR="00B34C2A">
        <w:rPr>
          <w:rFonts w:ascii="Liberation Serif" w:hAnsi="Liberation Serif"/>
          <w:sz w:val="28"/>
          <w:szCs w:val="28"/>
        </w:rPr>
        <w:t>и</w:t>
      </w:r>
      <w:r w:rsidR="00302405" w:rsidRPr="00582425">
        <w:rPr>
          <w:rFonts w:ascii="Liberation Serif" w:hAnsi="Liberation Serif"/>
          <w:sz w:val="28"/>
          <w:szCs w:val="28"/>
        </w:rPr>
        <w:t xml:space="preserve"> предприятиям</w:t>
      </w:r>
      <w:r w:rsidR="00B34C2A">
        <w:rPr>
          <w:rFonts w:ascii="Liberation Serif" w:hAnsi="Liberation Serif"/>
          <w:sz w:val="28"/>
          <w:szCs w:val="28"/>
        </w:rPr>
        <w:t>и</w:t>
      </w:r>
      <w:r w:rsidR="00302405" w:rsidRPr="00582425">
        <w:rPr>
          <w:rFonts w:ascii="Liberation Serif" w:hAnsi="Liberation Serif"/>
          <w:sz w:val="28"/>
          <w:szCs w:val="28"/>
        </w:rPr>
        <w:t xml:space="preserve"> на праве оперативного управления или хозяйственного ведения,</w:t>
      </w:r>
      <w:r w:rsidR="00302405">
        <w:rPr>
          <w:rFonts w:ascii="Liberation Serif" w:hAnsi="Liberation Serif"/>
          <w:sz w:val="28"/>
          <w:szCs w:val="28"/>
        </w:rPr>
        <w:t xml:space="preserve"> определяются согласием Администрации городского округа Первоуральск на возмездное отчуждение такого имущества</w:t>
      </w:r>
      <w:r w:rsidR="00C861FF">
        <w:rPr>
          <w:rFonts w:ascii="Liberation Serif" w:hAnsi="Liberation Serif"/>
          <w:sz w:val="28"/>
          <w:szCs w:val="28"/>
        </w:rPr>
        <w:t xml:space="preserve"> и соответствующей конкурсной или аукционной документацией</w:t>
      </w:r>
      <w:r w:rsidR="00302405">
        <w:rPr>
          <w:rFonts w:ascii="Liberation Serif" w:hAnsi="Liberation Serif"/>
          <w:sz w:val="28"/>
          <w:szCs w:val="28"/>
        </w:rPr>
        <w:t xml:space="preserve">. </w:t>
      </w:r>
      <w:r w:rsidR="00233EAB">
        <w:rPr>
          <w:rFonts w:ascii="Liberation Serif" w:hAnsi="Liberation Serif"/>
          <w:sz w:val="28"/>
          <w:szCs w:val="28"/>
        </w:rPr>
        <w:t xml:space="preserve">Стоимость отчуждаемого муниципального имущества, </w:t>
      </w:r>
      <w:r w:rsidR="002D7A98">
        <w:rPr>
          <w:rFonts w:ascii="Liberation Serif" w:hAnsi="Liberation Serif"/>
          <w:sz w:val="28"/>
          <w:szCs w:val="28"/>
        </w:rPr>
        <w:t>закрепленного за</w:t>
      </w:r>
      <w:r w:rsidR="00233EAB" w:rsidRPr="00582425">
        <w:rPr>
          <w:rFonts w:ascii="Liberation Serif" w:hAnsi="Liberation Serif"/>
          <w:sz w:val="28"/>
          <w:szCs w:val="28"/>
        </w:rPr>
        <w:t xml:space="preserve"> муниципальным</w:t>
      </w:r>
      <w:r w:rsidR="002D7A98">
        <w:rPr>
          <w:rFonts w:ascii="Liberation Serif" w:hAnsi="Liberation Serif"/>
          <w:sz w:val="28"/>
          <w:szCs w:val="28"/>
        </w:rPr>
        <w:t>и</w:t>
      </w:r>
      <w:r w:rsidR="00233EAB" w:rsidRPr="00582425">
        <w:rPr>
          <w:rFonts w:ascii="Liberation Serif" w:hAnsi="Liberation Serif"/>
          <w:sz w:val="28"/>
          <w:szCs w:val="28"/>
        </w:rPr>
        <w:t xml:space="preserve"> учреждениям</w:t>
      </w:r>
      <w:r w:rsidR="002D7A98">
        <w:rPr>
          <w:rFonts w:ascii="Liberation Serif" w:hAnsi="Liberation Serif"/>
          <w:sz w:val="28"/>
          <w:szCs w:val="28"/>
        </w:rPr>
        <w:t>и</w:t>
      </w:r>
      <w:r w:rsidR="00233EAB" w:rsidRPr="00582425">
        <w:rPr>
          <w:rFonts w:ascii="Liberation Serif" w:hAnsi="Liberation Serif"/>
          <w:sz w:val="28"/>
          <w:szCs w:val="28"/>
        </w:rPr>
        <w:t xml:space="preserve"> и муниципальным</w:t>
      </w:r>
      <w:r w:rsidR="002D7A98">
        <w:rPr>
          <w:rFonts w:ascii="Liberation Serif" w:hAnsi="Liberation Serif"/>
          <w:sz w:val="28"/>
          <w:szCs w:val="28"/>
        </w:rPr>
        <w:t>и</w:t>
      </w:r>
      <w:r w:rsidR="00233EAB" w:rsidRPr="00582425">
        <w:rPr>
          <w:rFonts w:ascii="Liberation Serif" w:hAnsi="Liberation Serif"/>
          <w:sz w:val="28"/>
          <w:szCs w:val="28"/>
        </w:rPr>
        <w:t xml:space="preserve"> предприятиям</w:t>
      </w:r>
      <w:r w:rsidR="002D7A98">
        <w:rPr>
          <w:rFonts w:ascii="Liberation Serif" w:hAnsi="Liberation Serif"/>
          <w:sz w:val="28"/>
          <w:szCs w:val="28"/>
        </w:rPr>
        <w:t>и</w:t>
      </w:r>
      <w:r w:rsidR="00233EAB" w:rsidRPr="00582425">
        <w:rPr>
          <w:rFonts w:ascii="Liberation Serif" w:hAnsi="Liberation Serif"/>
          <w:sz w:val="28"/>
          <w:szCs w:val="28"/>
        </w:rPr>
        <w:t xml:space="preserve"> на праве оперативного управления или хозяйственного ведения,</w:t>
      </w:r>
      <w:r w:rsidR="00233EAB">
        <w:rPr>
          <w:rFonts w:ascii="Liberation Serif" w:hAnsi="Liberation Serif"/>
          <w:sz w:val="28"/>
          <w:szCs w:val="28"/>
        </w:rPr>
        <w:t xml:space="preserve"> определяется на основании </w:t>
      </w:r>
      <w:r w:rsidR="001B3E3A">
        <w:rPr>
          <w:rFonts w:ascii="Liberation Serif" w:hAnsi="Liberation Serif"/>
          <w:sz w:val="28"/>
          <w:szCs w:val="28"/>
        </w:rPr>
        <w:t xml:space="preserve">проведенной оценки рыночной стоимости имущества в порядке, установленном </w:t>
      </w:r>
      <w:r w:rsidR="001B3E3A" w:rsidRPr="00582425">
        <w:rPr>
          <w:rFonts w:ascii="Liberation Serif" w:hAnsi="Liberation Serif"/>
          <w:sz w:val="28"/>
          <w:szCs w:val="28"/>
        </w:rPr>
        <w:t>законодательством Российской Федерации</w:t>
      </w:r>
      <w:r w:rsidR="001B3E3A">
        <w:rPr>
          <w:rFonts w:ascii="Liberation Serif" w:hAnsi="Liberation Serif"/>
          <w:sz w:val="28"/>
          <w:szCs w:val="28"/>
        </w:rPr>
        <w:t xml:space="preserve"> об оценочной деятельности</w:t>
      </w:r>
      <w:r w:rsidR="001B3E3A" w:rsidRPr="00582425">
        <w:rPr>
          <w:rFonts w:ascii="Liberation Serif" w:hAnsi="Liberation Serif"/>
          <w:sz w:val="28"/>
          <w:szCs w:val="28"/>
        </w:rPr>
        <w:t>.</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7.5. </w:t>
      </w:r>
      <w:proofErr w:type="gramStart"/>
      <w:r w:rsidRPr="00582425">
        <w:rPr>
          <w:rFonts w:ascii="Liberation Serif" w:hAnsi="Liberation Serif"/>
          <w:sz w:val="28"/>
          <w:szCs w:val="28"/>
        </w:rPr>
        <w:t xml:space="preserve">Порядок отчуждения движимого и недвижимого имущества субъектам малого и среднего предпринимательства, соответствующим требованиям, установленным Федеральным </w:t>
      </w:r>
      <w:hyperlink r:id="rId11">
        <w:r w:rsidRPr="00582425">
          <w:rPr>
            <w:rFonts w:ascii="Liberation Serif" w:hAnsi="Liberation Serif"/>
            <w:color w:val="0000FF"/>
            <w:sz w:val="28"/>
            <w:szCs w:val="28"/>
          </w:rPr>
          <w:t>законом</w:t>
        </w:r>
      </w:hyperlink>
      <w:r w:rsidRPr="00582425">
        <w:rPr>
          <w:rFonts w:ascii="Liberation Serif" w:hAnsi="Liberation Serif"/>
          <w:sz w:val="28"/>
          <w:szCs w:val="28"/>
        </w:rPr>
        <w:t xml:space="preserve"> </w:t>
      </w:r>
      <w:r w:rsidR="00D714CB">
        <w:rPr>
          <w:rFonts w:ascii="Liberation Serif" w:hAnsi="Liberation Serif"/>
          <w:sz w:val="28"/>
          <w:szCs w:val="28"/>
        </w:rPr>
        <w:t xml:space="preserve">                                                               </w:t>
      </w:r>
      <w:r w:rsidRPr="00582425">
        <w:rPr>
          <w:rFonts w:ascii="Liberation Serif" w:hAnsi="Liberation Serif"/>
          <w:sz w:val="28"/>
          <w:szCs w:val="28"/>
        </w:rPr>
        <w:t>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устанавливается постановлением Администрации</w:t>
      </w:r>
      <w:proofErr w:type="gramEnd"/>
      <w:r w:rsidRPr="00582425">
        <w:rPr>
          <w:rFonts w:ascii="Liberation Serif" w:hAnsi="Liberation Serif"/>
          <w:sz w:val="28"/>
          <w:szCs w:val="28"/>
        </w:rPr>
        <w:t xml:space="preserve"> городского округа Первоуральск.</w:t>
      </w:r>
    </w:p>
    <w:p w:rsidR="00880A8E" w:rsidRPr="00582425" w:rsidRDefault="00D714CB" w:rsidP="00880A8E">
      <w:pPr>
        <w:pStyle w:val="a3"/>
        <w:ind w:firstLine="567"/>
        <w:jc w:val="both"/>
        <w:rPr>
          <w:rFonts w:ascii="Liberation Serif" w:hAnsi="Liberation Serif"/>
          <w:sz w:val="28"/>
          <w:szCs w:val="28"/>
        </w:rPr>
      </w:pPr>
      <w:r>
        <w:rPr>
          <w:rFonts w:ascii="Liberation Serif" w:hAnsi="Liberation Serif"/>
          <w:sz w:val="28"/>
          <w:szCs w:val="28"/>
        </w:rPr>
        <w:t>7.6</w:t>
      </w:r>
      <w:r w:rsidR="00880A8E" w:rsidRPr="00582425">
        <w:rPr>
          <w:rFonts w:ascii="Liberation Serif" w:hAnsi="Liberation Serif"/>
          <w:sz w:val="28"/>
          <w:szCs w:val="28"/>
        </w:rPr>
        <w:t xml:space="preserve">. 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w:t>
      </w:r>
      <w:r w:rsidR="00880A8E" w:rsidRPr="00582425">
        <w:rPr>
          <w:rFonts w:ascii="Liberation Serif" w:hAnsi="Liberation Serif"/>
          <w:sz w:val="28"/>
          <w:szCs w:val="28"/>
        </w:rPr>
        <w:lastRenderedPageBreak/>
        <w:t>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приобретаемого субъектами малого и среднего предпринимательства при реализации преимущественного права на приобретение такого имущества, составляет семь лет для недвижимого имущества и три года для движимого имущества.</w:t>
      </w:r>
    </w:p>
    <w:p w:rsidR="00880A8E" w:rsidRPr="00582425" w:rsidRDefault="00880A8E" w:rsidP="00880A8E">
      <w:pPr>
        <w:pStyle w:val="a3"/>
        <w:ind w:firstLine="567"/>
        <w:jc w:val="both"/>
        <w:rPr>
          <w:rFonts w:ascii="Liberation Serif" w:hAnsi="Liberation Serif"/>
          <w:sz w:val="28"/>
          <w:szCs w:val="28"/>
        </w:rPr>
      </w:pPr>
      <w:proofErr w:type="gramStart"/>
      <w:r w:rsidRPr="00582425">
        <w:rPr>
          <w:rFonts w:ascii="Liberation Serif" w:hAnsi="Liberation Serif"/>
          <w:sz w:val="28"/>
          <w:szCs w:val="28"/>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880A8E" w:rsidRPr="00582425" w:rsidRDefault="00D714CB" w:rsidP="00880A8E">
      <w:pPr>
        <w:pStyle w:val="a3"/>
        <w:ind w:firstLine="567"/>
        <w:jc w:val="both"/>
        <w:rPr>
          <w:rFonts w:ascii="Liberation Serif" w:hAnsi="Liberation Serif"/>
          <w:sz w:val="28"/>
          <w:szCs w:val="28"/>
        </w:rPr>
      </w:pPr>
      <w:r>
        <w:rPr>
          <w:rFonts w:ascii="Liberation Serif" w:hAnsi="Liberation Serif"/>
          <w:sz w:val="28"/>
          <w:szCs w:val="28"/>
        </w:rPr>
        <w:t>7.7</w:t>
      </w:r>
      <w:r w:rsidR="00880A8E" w:rsidRPr="00582425">
        <w:rPr>
          <w:rFonts w:ascii="Liberation Serif" w:hAnsi="Liberation Serif"/>
          <w:sz w:val="28"/>
          <w:szCs w:val="28"/>
        </w:rPr>
        <w:t>. Продажа имущества, арендуемого субъектами малого и среднего предпринимательства, составляющего местную казну, по инициативе Администрации городского округа Первоураль</w:t>
      </w:r>
      <w:proofErr w:type="gramStart"/>
      <w:r w:rsidR="00880A8E" w:rsidRPr="00582425">
        <w:rPr>
          <w:rFonts w:ascii="Liberation Serif" w:hAnsi="Liberation Serif"/>
          <w:sz w:val="28"/>
          <w:szCs w:val="28"/>
        </w:rPr>
        <w:t>ск вкл</w:t>
      </w:r>
      <w:proofErr w:type="gramEnd"/>
      <w:r w:rsidR="00880A8E" w:rsidRPr="00582425">
        <w:rPr>
          <w:rFonts w:ascii="Liberation Serif" w:hAnsi="Liberation Serif"/>
          <w:sz w:val="28"/>
          <w:szCs w:val="28"/>
        </w:rPr>
        <w:t xml:space="preserve">ючается в прогнозный план приватизации на соответствующий год. В течение десяти дней </w:t>
      </w:r>
      <w:proofErr w:type="gramStart"/>
      <w:r w:rsidR="00880A8E" w:rsidRPr="00582425">
        <w:rPr>
          <w:rFonts w:ascii="Liberation Serif" w:hAnsi="Liberation Serif"/>
          <w:sz w:val="28"/>
          <w:szCs w:val="28"/>
        </w:rPr>
        <w:t>с даты принятия</w:t>
      </w:r>
      <w:proofErr w:type="gramEnd"/>
      <w:r w:rsidR="00880A8E" w:rsidRPr="00582425">
        <w:rPr>
          <w:rFonts w:ascii="Liberation Serif" w:hAnsi="Liberation Serif"/>
          <w:sz w:val="28"/>
          <w:szCs w:val="28"/>
        </w:rPr>
        <w:t xml:space="preserve"> решения об условиях приватизации такого имущества Администрация направляет арендаторам, соответствующим требованиям, документы:</w:t>
      </w:r>
    </w:p>
    <w:p w:rsidR="006E6614" w:rsidRDefault="00880A8E" w:rsidP="00880A8E">
      <w:pPr>
        <w:pStyle w:val="a3"/>
        <w:ind w:firstLine="567"/>
        <w:jc w:val="both"/>
        <w:rPr>
          <w:rFonts w:ascii="Liberation Serif" w:hAnsi="Liberation Serif"/>
          <w:sz w:val="28"/>
          <w:szCs w:val="28"/>
        </w:rPr>
      </w:pPr>
      <w:r w:rsidRPr="006E6614">
        <w:rPr>
          <w:rFonts w:ascii="Liberation Serif" w:hAnsi="Liberation Serif"/>
          <w:sz w:val="28"/>
          <w:szCs w:val="28"/>
        </w:rPr>
        <w:t>1) копию решения об условиях приватизации;</w:t>
      </w:r>
      <w:r w:rsidR="00644B9C">
        <w:rPr>
          <w:rFonts w:ascii="Liberation Serif" w:hAnsi="Liberation Serif"/>
          <w:sz w:val="28"/>
          <w:szCs w:val="28"/>
        </w:rPr>
        <w:t xml:space="preserve"> </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2) предложение о заключении договора купли-продажи муниципального имущества;</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3) проект договора купли-продажи арендуемого имущества;</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4) требования о погашении задолженности по арендной плате за движимое и недвижимое имущество, неустойкам (штрафам, пеням) с указанием их размера при их наличии.</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80A8E" w:rsidRPr="00582425" w:rsidRDefault="00880A8E" w:rsidP="00880A8E">
      <w:pPr>
        <w:pStyle w:val="a3"/>
        <w:ind w:firstLine="567"/>
        <w:jc w:val="both"/>
        <w:rPr>
          <w:rFonts w:ascii="Liberation Serif" w:hAnsi="Liberation Serif"/>
          <w:sz w:val="28"/>
          <w:szCs w:val="28"/>
        </w:rPr>
      </w:pPr>
      <w:proofErr w:type="gramStart"/>
      <w:r w:rsidRPr="00582425">
        <w:rPr>
          <w:rFonts w:ascii="Liberation Serif" w:hAnsi="Liberation Serif"/>
          <w:sz w:val="28"/>
          <w:szCs w:val="28"/>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6E6614"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r w:rsidR="00644B9C">
        <w:rPr>
          <w:rFonts w:ascii="Liberation Serif" w:hAnsi="Liberation Serif"/>
          <w:sz w:val="28"/>
          <w:szCs w:val="28"/>
        </w:rPr>
        <w:t xml:space="preserve"> </w:t>
      </w:r>
    </w:p>
    <w:p w:rsidR="00880A8E" w:rsidRPr="00582425" w:rsidRDefault="00D714CB" w:rsidP="00880A8E">
      <w:pPr>
        <w:pStyle w:val="a3"/>
        <w:ind w:firstLine="567"/>
        <w:jc w:val="both"/>
        <w:rPr>
          <w:rFonts w:ascii="Liberation Serif" w:hAnsi="Liberation Serif"/>
          <w:sz w:val="28"/>
          <w:szCs w:val="28"/>
        </w:rPr>
      </w:pPr>
      <w:r>
        <w:rPr>
          <w:rFonts w:ascii="Liberation Serif" w:hAnsi="Liberation Serif"/>
          <w:sz w:val="28"/>
          <w:szCs w:val="28"/>
        </w:rPr>
        <w:t>7.8</w:t>
      </w:r>
      <w:r w:rsidR="00880A8E" w:rsidRPr="00582425">
        <w:rPr>
          <w:rFonts w:ascii="Liberation Serif" w:hAnsi="Liberation Serif"/>
          <w:sz w:val="28"/>
          <w:szCs w:val="28"/>
        </w:rPr>
        <w:t xml:space="preserve">. Муниципальное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w:t>
      </w:r>
      <w:r w:rsidR="00880A8E" w:rsidRPr="00582425">
        <w:rPr>
          <w:rFonts w:ascii="Liberation Serif" w:hAnsi="Liberation Serif"/>
          <w:sz w:val="28"/>
          <w:szCs w:val="28"/>
        </w:rPr>
        <w:lastRenderedPageBreak/>
        <w:t xml:space="preserve">лицом, отвечающим установленным </w:t>
      </w:r>
      <w:hyperlink r:id="rId12">
        <w:r w:rsidR="00880A8E" w:rsidRPr="00582425">
          <w:rPr>
            <w:rFonts w:ascii="Liberation Serif" w:hAnsi="Liberation Serif"/>
            <w:color w:val="0000FF"/>
            <w:sz w:val="28"/>
            <w:szCs w:val="28"/>
          </w:rPr>
          <w:t>статьей 3</w:t>
        </w:r>
      </w:hyperlink>
      <w:r w:rsidR="00880A8E" w:rsidRPr="00582425">
        <w:rPr>
          <w:rFonts w:ascii="Liberation Serif" w:hAnsi="Liberation Serif"/>
          <w:sz w:val="28"/>
          <w:szCs w:val="28"/>
        </w:rPr>
        <w:t xml:space="preserve"> Федерального закона № 159-ФЗ требованиям, в порядке, обеспечивающем реализацию преимущественного права арендатора на приобретение указанного имущества.</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В целях принятия решения о продаже такого имущества предприятие выполняет следующие мероприятия:</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1) проведение проверки сведений, представленных арендатором;</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2) обеспечение технической инвентаризации имущества, подлежащего отчуждению;</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3) обеспечение проведения оценки рыночной стоимости имущества, подлежащего отчуждению.</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Для совершения сделки по отчуждению движимого и недвижимого имущества предприятие обращается </w:t>
      </w:r>
      <w:proofErr w:type="gramStart"/>
      <w:r w:rsidRPr="00582425">
        <w:rPr>
          <w:rFonts w:ascii="Liberation Serif" w:hAnsi="Liberation Serif"/>
          <w:sz w:val="28"/>
          <w:szCs w:val="28"/>
        </w:rPr>
        <w:t>в Администрацию с заявлением для получения решения собственника о согласии на совершение</w:t>
      </w:r>
      <w:proofErr w:type="gramEnd"/>
      <w:r w:rsidRPr="00582425">
        <w:rPr>
          <w:rFonts w:ascii="Liberation Serif" w:hAnsi="Liberation Serif"/>
          <w:sz w:val="28"/>
          <w:szCs w:val="28"/>
        </w:rPr>
        <w:t xml:space="preserve"> сделки в порядке, установленном постановлением Администрации городского округа Первоуральск. </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Администрация рассматривает заявление предприятия в течение десяти дней. Решение о согласии на совершение предприятием сделки, направленной на возмездное отчуждение движимого и недвижимого имущества, арендованного субъектом малого или среднего предпринимательства, дается не ранее чем через тридцать дней после дня направления Администрацией уведомления Координационному совету по развитию предпринимательства в городском округе Первоуральск и арендатору или арендаторам такого имущества.</w:t>
      </w:r>
    </w:p>
    <w:p w:rsidR="00880A8E" w:rsidRPr="00582425" w:rsidRDefault="00880A8E" w:rsidP="00880A8E">
      <w:pPr>
        <w:pStyle w:val="a3"/>
        <w:ind w:firstLine="567"/>
        <w:jc w:val="both"/>
        <w:rPr>
          <w:rFonts w:ascii="Liberation Serif" w:hAnsi="Liberation Serif"/>
          <w:sz w:val="28"/>
          <w:szCs w:val="28"/>
        </w:rPr>
      </w:pPr>
      <w:proofErr w:type="gramStart"/>
      <w:r w:rsidRPr="00582425">
        <w:rPr>
          <w:rFonts w:ascii="Liberation Serif" w:hAnsi="Liberation Serif"/>
          <w:sz w:val="28"/>
          <w:szCs w:val="28"/>
        </w:rPr>
        <w:t>Предприятие, получившее согласие Администрации на отчуждение движимого и недвижимого имущества, направляет арендатору (арендаторам)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проект договора купли-продажи арендуемого имущества, а также требования о погашении задолженности по арендной плате за имущество, неустойкам (штрафам, пеням) с указанием их размера при их наличии.</w:t>
      </w:r>
      <w:proofErr w:type="gramEnd"/>
    </w:p>
    <w:p w:rsidR="00880A8E" w:rsidRPr="00582425" w:rsidRDefault="00CD3105" w:rsidP="00880A8E">
      <w:pPr>
        <w:pStyle w:val="a3"/>
        <w:ind w:firstLine="567"/>
        <w:jc w:val="both"/>
        <w:rPr>
          <w:rFonts w:ascii="Liberation Serif" w:hAnsi="Liberation Serif"/>
          <w:sz w:val="28"/>
          <w:szCs w:val="28"/>
        </w:rPr>
      </w:pPr>
      <w:r>
        <w:rPr>
          <w:rFonts w:ascii="Liberation Serif" w:hAnsi="Liberation Serif"/>
          <w:sz w:val="28"/>
          <w:szCs w:val="28"/>
        </w:rPr>
        <w:t>7.9</w:t>
      </w:r>
      <w:r w:rsidR="00880A8E" w:rsidRPr="00582425">
        <w:rPr>
          <w:rFonts w:ascii="Liberation Serif" w:hAnsi="Liberation Serif"/>
          <w:sz w:val="28"/>
          <w:szCs w:val="28"/>
        </w:rPr>
        <w:t xml:space="preserve">. Перечень движимого имущества, не подлежащего отчуждению в соответствии с Федеральным </w:t>
      </w:r>
      <w:hyperlink r:id="rId13">
        <w:r w:rsidR="00880A8E" w:rsidRPr="00582425">
          <w:rPr>
            <w:rFonts w:ascii="Liberation Serif" w:hAnsi="Liberation Serif"/>
            <w:color w:val="0000FF"/>
            <w:sz w:val="28"/>
            <w:szCs w:val="28"/>
          </w:rPr>
          <w:t>законом</w:t>
        </w:r>
      </w:hyperlink>
      <w:r w:rsidR="00880A8E" w:rsidRPr="00582425">
        <w:rPr>
          <w:rFonts w:ascii="Liberation Serif" w:hAnsi="Liberation Serif"/>
          <w:sz w:val="28"/>
          <w:szCs w:val="28"/>
        </w:rPr>
        <w:t xml:space="preserve"> № 159-ФЗ, </w:t>
      </w:r>
      <w:r w:rsidR="00880A8E" w:rsidRPr="006E6614">
        <w:rPr>
          <w:rFonts w:ascii="Liberation Serif" w:hAnsi="Liberation Serif"/>
          <w:sz w:val="28"/>
          <w:szCs w:val="28"/>
        </w:rPr>
        <w:t>устанавлива</w:t>
      </w:r>
      <w:r w:rsidR="00644B9C" w:rsidRPr="006E6614">
        <w:rPr>
          <w:rFonts w:ascii="Liberation Serif" w:hAnsi="Liberation Serif"/>
          <w:sz w:val="28"/>
          <w:szCs w:val="28"/>
        </w:rPr>
        <w:t>е</w:t>
      </w:r>
      <w:r w:rsidR="00880A8E" w:rsidRPr="006E6614">
        <w:rPr>
          <w:rFonts w:ascii="Liberation Serif" w:hAnsi="Liberation Serif"/>
          <w:sz w:val="28"/>
          <w:szCs w:val="28"/>
        </w:rPr>
        <w:t>тся</w:t>
      </w:r>
      <w:r w:rsidR="00880A8E" w:rsidRPr="00582425">
        <w:rPr>
          <w:rFonts w:ascii="Liberation Serif" w:hAnsi="Liberation Serif"/>
          <w:sz w:val="28"/>
          <w:szCs w:val="28"/>
        </w:rPr>
        <w:t xml:space="preserve"> постановлением Администрации городского округа Первоуральск.</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Title"/>
        <w:ind w:firstLine="540"/>
        <w:jc w:val="both"/>
        <w:outlineLvl w:val="1"/>
        <w:rPr>
          <w:rFonts w:ascii="Liberation Serif" w:hAnsi="Liberation Serif"/>
          <w:b w:val="0"/>
          <w:sz w:val="28"/>
          <w:szCs w:val="28"/>
        </w:rPr>
      </w:pPr>
      <w:r w:rsidRPr="00582425">
        <w:rPr>
          <w:rFonts w:ascii="Liberation Serif" w:hAnsi="Liberation Serif"/>
          <w:b w:val="0"/>
          <w:sz w:val="28"/>
          <w:szCs w:val="28"/>
        </w:rPr>
        <w:t>Статья 8. Передача муниципального имущества в хозяйственное ведение унитарным предприятиям. Уплата части прибыли в бюджет</w:t>
      </w:r>
    </w:p>
    <w:p w:rsidR="00880A8E" w:rsidRPr="00582425" w:rsidRDefault="00880A8E">
      <w:pPr>
        <w:pStyle w:val="ConsPlusNormal"/>
        <w:jc w:val="both"/>
        <w:rPr>
          <w:rFonts w:ascii="Liberation Serif" w:hAnsi="Liberation Serif"/>
          <w:sz w:val="28"/>
          <w:szCs w:val="28"/>
        </w:rPr>
      </w:pPr>
    </w:p>
    <w:p w:rsidR="00880A8E"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8.1. Имущество, принадлежащее на праве собственности городскому округу Первоуральск, может быть передано на праве хозяйственного ведения муниципальным унитарным предприятиям (далее </w:t>
      </w:r>
      <w:r w:rsidR="00CB3689">
        <w:rPr>
          <w:rFonts w:ascii="Liberation Serif" w:hAnsi="Liberation Serif"/>
          <w:sz w:val="28"/>
          <w:szCs w:val="28"/>
        </w:rPr>
        <w:t>–</w:t>
      </w:r>
      <w:r w:rsidRPr="00582425">
        <w:rPr>
          <w:rFonts w:ascii="Liberation Serif" w:hAnsi="Liberation Serif"/>
          <w:sz w:val="28"/>
          <w:szCs w:val="28"/>
        </w:rPr>
        <w:t xml:space="preserve"> </w:t>
      </w:r>
      <w:r w:rsidR="00CB3689">
        <w:rPr>
          <w:rFonts w:ascii="Liberation Serif" w:hAnsi="Liberation Serif"/>
          <w:sz w:val="28"/>
          <w:szCs w:val="28"/>
        </w:rPr>
        <w:t>унитарное п</w:t>
      </w:r>
      <w:r w:rsidRPr="00582425">
        <w:rPr>
          <w:rFonts w:ascii="Liberation Serif" w:hAnsi="Liberation Serif"/>
          <w:sz w:val="28"/>
          <w:szCs w:val="28"/>
        </w:rPr>
        <w:t>редприятие) в соответствии с действующим законодательством.</w:t>
      </w:r>
    </w:p>
    <w:p w:rsidR="00C90EDC" w:rsidRPr="00582425" w:rsidRDefault="00CB3689" w:rsidP="00880A8E">
      <w:pPr>
        <w:pStyle w:val="a3"/>
        <w:ind w:firstLine="567"/>
        <w:jc w:val="both"/>
        <w:rPr>
          <w:rFonts w:ascii="Liberation Serif" w:hAnsi="Liberation Serif"/>
          <w:sz w:val="28"/>
          <w:szCs w:val="28"/>
        </w:rPr>
      </w:pPr>
      <w:r>
        <w:rPr>
          <w:rFonts w:ascii="Liberation Serif" w:hAnsi="Liberation Serif"/>
          <w:sz w:val="28"/>
          <w:szCs w:val="28"/>
        </w:rPr>
        <w:t>Закрепление имущества за унитарным п</w:t>
      </w:r>
      <w:r w:rsidR="00C90EDC">
        <w:rPr>
          <w:rFonts w:ascii="Liberation Serif" w:hAnsi="Liberation Serif"/>
          <w:sz w:val="28"/>
          <w:szCs w:val="28"/>
        </w:rPr>
        <w:t xml:space="preserve">редприятием осуществляется на основании </w:t>
      </w:r>
      <w:r>
        <w:rPr>
          <w:rFonts w:ascii="Liberation Serif" w:hAnsi="Liberation Serif"/>
          <w:sz w:val="28"/>
          <w:szCs w:val="28"/>
        </w:rPr>
        <w:t>распоряжения</w:t>
      </w:r>
      <w:r w:rsidR="00C90EDC">
        <w:rPr>
          <w:rFonts w:ascii="Liberation Serif" w:hAnsi="Liberation Serif"/>
          <w:sz w:val="28"/>
          <w:szCs w:val="28"/>
        </w:rPr>
        <w:t xml:space="preserve"> Администрации городского округа Первоуральск.</w:t>
      </w:r>
    </w:p>
    <w:p w:rsidR="00880A8E" w:rsidRPr="00582425" w:rsidRDefault="00A965FE" w:rsidP="00880A8E">
      <w:pPr>
        <w:pStyle w:val="a3"/>
        <w:ind w:firstLine="567"/>
        <w:jc w:val="both"/>
        <w:rPr>
          <w:rFonts w:ascii="Liberation Serif" w:hAnsi="Liberation Serif"/>
          <w:sz w:val="28"/>
          <w:szCs w:val="28"/>
        </w:rPr>
      </w:pPr>
      <w:r>
        <w:rPr>
          <w:rFonts w:ascii="Liberation Serif" w:hAnsi="Liberation Serif"/>
          <w:sz w:val="28"/>
          <w:szCs w:val="28"/>
        </w:rPr>
        <w:lastRenderedPageBreak/>
        <w:t>8.2. Унитарное п</w:t>
      </w:r>
      <w:r w:rsidR="00233EAB">
        <w:rPr>
          <w:rFonts w:ascii="Liberation Serif" w:hAnsi="Liberation Serif"/>
          <w:sz w:val="28"/>
          <w:szCs w:val="28"/>
        </w:rPr>
        <w:t>редприятие</w:t>
      </w:r>
      <w:r w:rsidR="00880A8E" w:rsidRPr="00582425">
        <w:rPr>
          <w:rFonts w:ascii="Liberation Serif" w:hAnsi="Liberation Serif"/>
          <w:sz w:val="28"/>
          <w:szCs w:val="28"/>
        </w:rPr>
        <w:t xml:space="preserve"> в</w:t>
      </w:r>
      <w:r w:rsidR="00233EAB">
        <w:rPr>
          <w:rFonts w:ascii="Liberation Serif" w:hAnsi="Liberation Serif"/>
          <w:sz w:val="28"/>
          <w:szCs w:val="28"/>
        </w:rPr>
        <w:t>праве продавать принадлежащее ему</w:t>
      </w:r>
      <w:r w:rsidR="00880A8E" w:rsidRPr="00582425">
        <w:rPr>
          <w:rFonts w:ascii="Liberation Serif" w:hAnsi="Liberation Serif"/>
          <w:sz w:val="28"/>
          <w:szCs w:val="28"/>
        </w:rPr>
        <w:t xml:space="preserve"> недвижимое имущество, сдавать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w:t>
      </w:r>
      <w:r w:rsidR="00233EAB">
        <w:rPr>
          <w:rFonts w:ascii="Liberation Serif" w:hAnsi="Liberation Serif"/>
          <w:sz w:val="28"/>
          <w:szCs w:val="28"/>
        </w:rPr>
        <w:t>исключительно с</w:t>
      </w:r>
      <w:r w:rsidR="00880A8E" w:rsidRPr="00582425">
        <w:rPr>
          <w:rFonts w:ascii="Liberation Serif" w:hAnsi="Liberation Serif"/>
          <w:sz w:val="28"/>
          <w:szCs w:val="28"/>
        </w:rPr>
        <w:t xml:space="preserve"> согласия Администрации городского округа Первоуральск, полученного в порядке, установленном </w:t>
      </w:r>
      <w:r w:rsidR="00182932">
        <w:rPr>
          <w:rFonts w:ascii="Liberation Serif" w:hAnsi="Liberation Serif"/>
          <w:sz w:val="28"/>
          <w:szCs w:val="28"/>
        </w:rPr>
        <w:t>Администрацией</w:t>
      </w:r>
      <w:r w:rsidR="00880A8E" w:rsidRPr="00582425">
        <w:rPr>
          <w:rFonts w:ascii="Liberation Serif" w:hAnsi="Liberation Serif"/>
          <w:sz w:val="28"/>
          <w:szCs w:val="28"/>
        </w:rPr>
        <w:t xml:space="preserve"> городского округа Первоуральск.</w:t>
      </w:r>
    </w:p>
    <w:p w:rsidR="00880A8E"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8.3. Движимым и недвижимым имуществом </w:t>
      </w:r>
      <w:r w:rsidR="002D7A98">
        <w:rPr>
          <w:rFonts w:ascii="Liberation Serif" w:hAnsi="Liberation Serif"/>
          <w:sz w:val="28"/>
          <w:szCs w:val="28"/>
        </w:rPr>
        <w:t>унитарное п</w:t>
      </w:r>
      <w:r w:rsidRPr="00582425">
        <w:rPr>
          <w:rFonts w:ascii="Liberation Serif" w:hAnsi="Liberation Serif"/>
          <w:sz w:val="28"/>
          <w:szCs w:val="28"/>
        </w:rPr>
        <w:t>редприятие распоряжается только в пределах, не лишающих его возможности осуществлять деятельность, цели, предмет, виды кот</w:t>
      </w:r>
      <w:r w:rsidR="002D7A98">
        <w:rPr>
          <w:rFonts w:ascii="Liberation Serif" w:hAnsi="Liberation Serif"/>
          <w:sz w:val="28"/>
          <w:szCs w:val="28"/>
        </w:rPr>
        <w:t>орой определены уставом такого унитарного п</w:t>
      </w:r>
      <w:r w:rsidRPr="00582425">
        <w:rPr>
          <w:rFonts w:ascii="Liberation Serif" w:hAnsi="Liberation Serif"/>
          <w:sz w:val="28"/>
          <w:szCs w:val="28"/>
        </w:rPr>
        <w:t>редприятия.</w:t>
      </w:r>
    </w:p>
    <w:p w:rsidR="00880A8E" w:rsidRPr="00582425" w:rsidRDefault="002D7A98" w:rsidP="00880A8E">
      <w:pPr>
        <w:pStyle w:val="a3"/>
        <w:ind w:firstLine="567"/>
        <w:jc w:val="both"/>
        <w:rPr>
          <w:rFonts w:ascii="Liberation Serif" w:hAnsi="Liberation Serif"/>
          <w:sz w:val="28"/>
          <w:szCs w:val="28"/>
        </w:rPr>
      </w:pPr>
      <w:r>
        <w:rPr>
          <w:rFonts w:ascii="Liberation Serif" w:hAnsi="Liberation Serif"/>
          <w:sz w:val="28"/>
          <w:szCs w:val="28"/>
        </w:rPr>
        <w:t>8.4. Унитарное п</w:t>
      </w:r>
      <w:r w:rsidR="00880A8E" w:rsidRPr="00582425">
        <w:rPr>
          <w:rFonts w:ascii="Liberation Serif" w:hAnsi="Liberation Serif"/>
          <w:sz w:val="28"/>
          <w:szCs w:val="28"/>
        </w:rPr>
        <w:t>редприятие по результатам работы за год осуществляет перечисление в бюджет городского округа части чистой прибыли, остающейся в его распоряжении после уплаты налогов и иных обязательных платежей.</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Порядок перечисления части прибыли определяется</w:t>
      </w:r>
      <w:r w:rsidR="006E6614">
        <w:rPr>
          <w:rFonts w:ascii="Liberation Serif" w:hAnsi="Liberation Serif"/>
          <w:sz w:val="28"/>
          <w:szCs w:val="28"/>
        </w:rPr>
        <w:t xml:space="preserve"> Администрацией городского округа Первоуральск.</w:t>
      </w:r>
      <w:r w:rsidR="006E6614">
        <w:tab/>
      </w:r>
    </w:p>
    <w:p w:rsidR="00880A8E" w:rsidRPr="00582425" w:rsidRDefault="002D7A98" w:rsidP="00880A8E">
      <w:pPr>
        <w:pStyle w:val="a3"/>
        <w:ind w:firstLine="567"/>
        <w:jc w:val="both"/>
        <w:rPr>
          <w:rFonts w:ascii="Liberation Serif" w:hAnsi="Liberation Serif"/>
          <w:sz w:val="28"/>
          <w:szCs w:val="28"/>
        </w:rPr>
      </w:pPr>
      <w:r>
        <w:rPr>
          <w:rFonts w:ascii="Liberation Serif" w:hAnsi="Liberation Serif"/>
          <w:sz w:val="28"/>
          <w:szCs w:val="28"/>
        </w:rPr>
        <w:t>8.5. Унитарное предприятие</w:t>
      </w:r>
      <w:r w:rsidR="00880A8E" w:rsidRPr="00582425">
        <w:rPr>
          <w:rFonts w:ascii="Liberation Serif" w:hAnsi="Liberation Serif"/>
          <w:sz w:val="28"/>
          <w:szCs w:val="28"/>
        </w:rPr>
        <w:t xml:space="preserve">, в хозяйственном ведении которого находится </w:t>
      </w:r>
      <w:r w:rsidR="00C90EDC">
        <w:rPr>
          <w:rFonts w:ascii="Liberation Serif" w:hAnsi="Liberation Serif"/>
          <w:sz w:val="28"/>
          <w:szCs w:val="28"/>
        </w:rPr>
        <w:t>муниципальное имущество</w:t>
      </w:r>
      <w:r w:rsidR="00880A8E" w:rsidRPr="00582425">
        <w:rPr>
          <w:rFonts w:ascii="Liberation Serif" w:hAnsi="Liberation Serif"/>
          <w:sz w:val="28"/>
          <w:szCs w:val="28"/>
        </w:rPr>
        <w:t xml:space="preserve">, </w:t>
      </w:r>
      <w:proofErr w:type="gramStart"/>
      <w:r w:rsidR="00CD3105">
        <w:rPr>
          <w:rFonts w:ascii="Liberation Serif" w:hAnsi="Liberation Serif"/>
          <w:sz w:val="28"/>
          <w:szCs w:val="28"/>
        </w:rPr>
        <w:t>осуществляет все обязанности</w:t>
      </w:r>
      <w:proofErr w:type="gramEnd"/>
      <w:r w:rsidR="00CD3105">
        <w:rPr>
          <w:rFonts w:ascii="Liberation Serif" w:hAnsi="Liberation Serif"/>
          <w:sz w:val="28"/>
          <w:szCs w:val="28"/>
        </w:rPr>
        <w:t xml:space="preserve"> собственника по </w:t>
      </w:r>
      <w:r w:rsidR="00C90EDC">
        <w:rPr>
          <w:rFonts w:ascii="Liberation Serif" w:hAnsi="Liberation Serif"/>
          <w:sz w:val="28"/>
          <w:szCs w:val="28"/>
        </w:rPr>
        <w:t>надлежащему содержанию такого имущества</w:t>
      </w:r>
      <w:r w:rsidR="00880A8E" w:rsidRPr="00582425">
        <w:rPr>
          <w:rFonts w:ascii="Liberation Serif" w:hAnsi="Liberation Serif"/>
          <w:sz w:val="28"/>
          <w:szCs w:val="28"/>
        </w:rPr>
        <w:t>.</w:t>
      </w:r>
    </w:p>
    <w:p w:rsidR="00880A8E" w:rsidRPr="00582425" w:rsidRDefault="002D7A98" w:rsidP="00880A8E">
      <w:pPr>
        <w:pStyle w:val="a3"/>
        <w:ind w:firstLine="567"/>
        <w:jc w:val="both"/>
        <w:rPr>
          <w:rFonts w:ascii="Liberation Serif" w:hAnsi="Liberation Serif"/>
          <w:sz w:val="28"/>
          <w:szCs w:val="28"/>
        </w:rPr>
      </w:pPr>
      <w:r>
        <w:rPr>
          <w:rFonts w:ascii="Liberation Serif" w:hAnsi="Liberation Serif"/>
          <w:sz w:val="28"/>
          <w:szCs w:val="28"/>
        </w:rPr>
        <w:t>8.6. Руководитель унитарного п</w:t>
      </w:r>
      <w:r w:rsidR="00880A8E" w:rsidRPr="00582425">
        <w:rPr>
          <w:rFonts w:ascii="Liberation Serif" w:hAnsi="Liberation Serif"/>
          <w:sz w:val="28"/>
          <w:szCs w:val="28"/>
        </w:rPr>
        <w:t>редприятия несет ответственность за целевое использование и сохранность имущества, находящегося в хозяйственном ведении.</w:t>
      </w:r>
    </w:p>
    <w:p w:rsidR="00E419B6" w:rsidRPr="00582425" w:rsidRDefault="00E419B6">
      <w:pPr>
        <w:pStyle w:val="ConsPlusNormal"/>
        <w:jc w:val="both"/>
        <w:rPr>
          <w:rFonts w:ascii="Liberation Serif" w:hAnsi="Liberation Serif"/>
          <w:sz w:val="28"/>
          <w:szCs w:val="28"/>
        </w:rPr>
      </w:pPr>
    </w:p>
    <w:p w:rsidR="00880A8E" w:rsidRPr="00582425" w:rsidRDefault="00880A8E">
      <w:pPr>
        <w:pStyle w:val="ConsPlusTitle"/>
        <w:ind w:firstLine="540"/>
        <w:jc w:val="both"/>
        <w:outlineLvl w:val="1"/>
        <w:rPr>
          <w:rFonts w:ascii="Liberation Serif" w:hAnsi="Liberation Serif"/>
          <w:b w:val="0"/>
          <w:sz w:val="28"/>
          <w:szCs w:val="28"/>
        </w:rPr>
      </w:pPr>
      <w:r w:rsidRPr="00582425">
        <w:rPr>
          <w:rFonts w:ascii="Liberation Serif" w:hAnsi="Liberation Serif"/>
          <w:b w:val="0"/>
          <w:sz w:val="28"/>
          <w:szCs w:val="28"/>
        </w:rPr>
        <w:t>Статья 9. Передача муниципального имущества в оперативное управление</w:t>
      </w:r>
    </w:p>
    <w:p w:rsidR="00880A8E" w:rsidRPr="00582425" w:rsidRDefault="00880A8E">
      <w:pPr>
        <w:pStyle w:val="ConsPlusNormal"/>
        <w:jc w:val="both"/>
        <w:rPr>
          <w:rFonts w:ascii="Liberation Serif" w:hAnsi="Liberation Serif"/>
          <w:sz w:val="28"/>
          <w:szCs w:val="28"/>
        </w:rPr>
      </w:pPr>
    </w:p>
    <w:p w:rsidR="00880A8E"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9.1. Имущество, принадлежащее на праве собственности городскому округу Первоуральск, может быть передано на праве оперативного управления муниципальным учреждениям и муниципальным казенным предприятиям (далее - учреждения и казенные предприятия) в соответствии с действующим законодательством.</w:t>
      </w:r>
    </w:p>
    <w:p w:rsidR="004A3EB9" w:rsidRPr="00582425" w:rsidRDefault="004A3EB9" w:rsidP="004A3EB9">
      <w:pPr>
        <w:pStyle w:val="a3"/>
        <w:ind w:firstLine="567"/>
        <w:jc w:val="both"/>
        <w:rPr>
          <w:rFonts w:ascii="Liberation Serif" w:hAnsi="Liberation Serif"/>
          <w:sz w:val="28"/>
          <w:szCs w:val="28"/>
        </w:rPr>
      </w:pPr>
      <w:r>
        <w:rPr>
          <w:rFonts w:ascii="Liberation Serif" w:hAnsi="Liberation Serif"/>
          <w:sz w:val="28"/>
          <w:szCs w:val="28"/>
        </w:rPr>
        <w:t xml:space="preserve">Закрепление имущества за </w:t>
      </w:r>
      <w:r w:rsidRPr="00582425">
        <w:rPr>
          <w:rFonts w:ascii="Liberation Serif" w:hAnsi="Liberation Serif"/>
          <w:sz w:val="28"/>
          <w:szCs w:val="28"/>
        </w:rPr>
        <w:t>учреждения</w:t>
      </w:r>
      <w:r>
        <w:rPr>
          <w:rFonts w:ascii="Liberation Serif" w:hAnsi="Liberation Serif"/>
          <w:sz w:val="28"/>
          <w:szCs w:val="28"/>
        </w:rPr>
        <w:t>ми и казенными</w:t>
      </w:r>
      <w:r w:rsidRPr="00582425">
        <w:rPr>
          <w:rFonts w:ascii="Liberation Serif" w:hAnsi="Liberation Serif"/>
          <w:sz w:val="28"/>
          <w:szCs w:val="28"/>
        </w:rPr>
        <w:t xml:space="preserve"> предприятия</w:t>
      </w:r>
      <w:r>
        <w:rPr>
          <w:rFonts w:ascii="Liberation Serif" w:hAnsi="Liberation Serif"/>
          <w:sz w:val="28"/>
          <w:szCs w:val="28"/>
        </w:rPr>
        <w:t>ми осуществляется на основании распоряжения Администрации городского округа Первоуральск.</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9.2. </w:t>
      </w:r>
      <w:proofErr w:type="gramStart"/>
      <w:r w:rsidRPr="00582425">
        <w:rPr>
          <w:rFonts w:ascii="Liberation Serif" w:hAnsi="Liberation Serif"/>
          <w:sz w:val="28"/>
          <w:szCs w:val="28"/>
        </w:rPr>
        <w:t xml:space="preserve">Учреждения и казенные предприятия,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и настоящим Положением, распоряжаются этим имуществом с  согласия Администрации городского округа Первоуральск, полученным в порядке, установленном </w:t>
      </w:r>
      <w:r w:rsidR="00CB3689">
        <w:rPr>
          <w:rFonts w:ascii="Liberation Serif" w:hAnsi="Liberation Serif"/>
          <w:sz w:val="28"/>
          <w:szCs w:val="28"/>
        </w:rPr>
        <w:t>Администрацией</w:t>
      </w:r>
      <w:r w:rsidRPr="00582425">
        <w:rPr>
          <w:rFonts w:ascii="Liberation Serif" w:hAnsi="Liberation Serif"/>
          <w:sz w:val="28"/>
          <w:szCs w:val="28"/>
        </w:rPr>
        <w:t xml:space="preserve"> городского округа Первоуральск.</w:t>
      </w:r>
      <w:proofErr w:type="gramEnd"/>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9.3. Учреждения </w:t>
      </w:r>
      <w:r w:rsidR="00DD3FB5">
        <w:rPr>
          <w:rFonts w:ascii="Liberation Serif" w:hAnsi="Liberation Serif"/>
          <w:sz w:val="28"/>
          <w:szCs w:val="28"/>
        </w:rPr>
        <w:t xml:space="preserve">и казенные предприятия </w:t>
      </w:r>
      <w:r w:rsidRPr="00582425">
        <w:rPr>
          <w:rFonts w:ascii="Liberation Serif" w:hAnsi="Liberation Serif"/>
          <w:sz w:val="28"/>
          <w:szCs w:val="28"/>
        </w:rPr>
        <w:t xml:space="preserve">не вправе распоряжаться особо ценным движимым имуществом, закрепленным за ним собственником или </w:t>
      </w:r>
      <w:r w:rsidRPr="00582425">
        <w:rPr>
          <w:rFonts w:ascii="Liberation Serif" w:hAnsi="Liberation Serif"/>
          <w:sz w:val="28"/>
          <w:szCs w:val="28"/>
        </w:rPr>
        <w:lastRenderedPageBreak/>
        <w:t>приобретенным учреждением за счет средств, выделенных ему собственником на приобретение такого имущества, а также недвижимым имуществом</w:t>
      </w:r>
      <w:r w:rsidR="00DD3FB5">
        <w:rPr>
          <w:rFonts w:ascii="Liberation Serif" w:hAnsi="Liberation Serif"/>
          <w:sz w:val="28"/>
          <w:szCs w:val="28"/>
        </w:rPr>
        <w:t>, без согласия Администрации городского округа Первоуральск</w:t>
      </w:r>
      <w:r w:rsidRPr="00582425">
        <w:rPr>
          <w:rFonts w:ascii="Liberation Serif" w:hAnsi="Liberation Serif"/>
          <w:sz w:val="28"/>
          <w:szCs w:val="28"/>
        </w:rPr>
        <w:t>.</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Порядок определения видов и перечней особо ценного движимого имущества учреждений </w:t>
      </w:r>
      <w:r w:rsidR="00DD3FB5">
        <w:rPr>
          <w:rFonts w:ascii="Liberation Serif" w:hAnsi="Liberation Serif"/>
          <w:sz w:val="28"/>
          <w:szCs w:val="28"/>
        </w:rPr>
        <w:t xml:space="preserve">и казенных предприятий </w:t>
      </w:r>
      <w:r w:rsidRPr="00582425">
        <w:rPr>
          <w:rFonts w:ascii="Liberation Serif" w:hAnsi="Liberation Serif"/>
          <w:sz w:val="28"/>
          <w:szCs w:val="28"/>
        </w:rPr>
        <w:t xml:space="preserve">утверждается </w:t>
      </w:r>
      <w:r w:rsidR="00DD3FB5">
        <w:rPr>
          <w:rFonts w:ascii="Liberation Serif" w:hAnsi="Liberation Serif"/>
          <w:sz w:val="28"/>
          <w:szCs w:val="28"/>
        </w:rPr>
        <w:t>Администрацией</w:t>
      </w:r>
      <w:r w:rsidRPr="00582425">
        <w:rPr>
          <w:rFonts w:ascii="Liberation Serif" w:hAnsi="Liberation Serif"/>
          <w:sz w:val="28"/>
          <w:szCs w:val="28"/>
        </w:rPr>
        <w:t xml:space="preserve"> городского округа Первоуральск.</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Остальным движимым имуществом, находящимся на праве оперативного управления, учреждения</w:t>
      </w:r>
      <w:r w:rsidR="00DD3FB5">
        <w:rPr>
          <w:rFonts w:ascii="Liberation Serif" w:hAnsi="Liberation Serif"/>
          <w:sz w:val="28"/>
          <w:szCs w:val="28"/>
        </w:rPr>
        <w:t xml:space="preserve"> и казенные предприятия</w:t>
      </w:r>
      <w:r w:rsidRPr="00582425">
        <w:rPr>
          <w:rFonts w:ascii="Liberation Serif" w:hAnsi="Liberation Serif"/>
          <w:sz w:val="28"/>
          <w:szCs w:val="28"/>
        </w:rPr>
        <w:t xml:space="preserve"> вправе распоряжаться самостоятельно, если иное не предусмотрено </w:t>
      </w:r>
      <w:r w:rsidR="00DD3FB5">
        <w:rPr>
          <w:rFonts w:ascii="Liberation Serif" w:hAnsi="Liberation Serif"/>
          <w:sz w:val="28"/>
          <w:szCs w:val="28"/>
        </w:rPr>
        <w:t>действующим законодательством Российской Федерации и настоящим Положением</w:t>
      </w:r>
      <w:r w:rsidRPr="00582425">
        <w:rPr>
          <w:rFonts w:ascii="Liberation Serif" w:hAnsi="Liberation Serif"/>
          <w:sz w:val="28"/>
          <w:szCs w:val="28"/>
        </w:rPr>
        <w:t>.</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9.4. Учреждение и казенное предприятие, в оперативном</w:t>
      </w:r>
      <w:r w:rsidR="00233EAB">
        <w:rPr>
          <w:rFonts w:ascii="Liberation Serif" w:hAnsi="Liberation Serif"/>
          <w:sz w:val="28"/>
          <w:szCs w:val="28"/>
        </w:rPr>
        <w:t xml:space="preserve"> управлении которого находится имущество</w:t>
      </w:r>
      <w:r w:rsidRPr="00582425">
        <w:rPr>
          <w:rFonts w:ascii="Liberation Serif" w:hAnsi="Liberation Serif"/>
          <w:sz w:val="28"/>
          <w:szCs w:val="28"/>
        </w:rPr>
        <w:t xml:space="preserve">, </w:t>
      </w:r>
      <w:proofErr w:type="gramStart"/>
      <w:r w:rsidR="00233EAB">
        <w:rPr>
          <w:rFonts w:ascii="Liberation Serif" w:hAnsi="Liberation Serif"/>
          <w:sz w:val="28"/>
          <w:szCs w:val="28"/>
        </w:rPr>
        <w:t>осуществляет все обязанности</w:t>
      </w:r>
      <w:proofErr w:type="gramEnd"/>
      <w:r w:rsidR="00233EAB">
        <w:rPr>
          <w:rFonts w:ascii="Liberation Serif" w:hAnsi="Liberation Serif"/>
          <w:sz w:val="28"/>
          <w:szCs w:val="28"/>
        </w:rPr>
        <w:t xml:space="preserve"> собственника по надлежащему содержанию такого имущества</w:t>
      </w:r>
      <w:r w:rsidRPr="00582425">
        <w:rPr>
          <w:rFonts w:ascii="Liberation Serif" w:hAnsi="Liberation Serif"/>
          <w:sz w:val="28"/>
          <w:szCs w:val="28"/>
        </w:rPr>
        <w:t>.</w:t>
      </w: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9.5. Руководитель учреждения и казенного предприятия несет ответственность за целевое использование и сохранность имущества, находящегося в оперативном управлении.</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Title"/>
        <w:ind w:firstLine="540"/>
        <w:jc w:val="both"/>
        <w:outlineLvl w:val="1"/>
        <w:rPr>
          <w:rFonts w:ascii="Liberation Serif" w:hAnsi="Liberation Serif"/>
          <w:b w:val="0"/>
          <w:sz w:val="28"/>
          <w:szCs w:val="28"/>
        </w:rPr>
      </w:pPr>
      <w:r w:rsidRPr="00582425">
        <w:rPr>
          <w:rFonts w:ascii="Liberation Serif" w:hAnsi="Liberation Serif"/>
          <w:b w:val="0"/>
          <w:sz w:val="28"/>
          <w:szCs w:val="28"/>
        </w:rPr>
        <w:t>Статья 11. Проведение достройки, технического перевооружения, дооборудования, реконструкции, модернизации или сноса (демонтажа) муниципального имущества</w:t>
      </w:r>
    </w:p>
    <w:p w:rsidR="00880A8E" w:rsidRPr="00582425" w:rsidRDefault="00880A8E">
      <w:pPr>
        <w:pStyle w:val="ConsPlusNormal"/>
        <w:jc w:val="both"/>
        <w:rPr>
          <w:rFonts w:ascii="Liberation Serif" w:hAnsi="Liberation Serif"/>
          <w:sz w:val="28"/>
          <w:szCs w:val="28"/>
        </w:rPr>
      </w:pPr>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11.1. </w:t>
      </w:r>
      <w:proofErr w:type="gramStart"/>
      <w:r w:rsidRPr="00582425">
        <w:rPr>
          <w:rFonts w:ascii="Liberation Serif" w:hAnsi="Liberation Serif"/>
          <w:sz w:val="28"/>
          <w:szCs w:val="28"/>
        </w:rPr>
        <w:t>В случаях необходимости проведения достройки, технического перевооружения, дооборудования, реконструкции, модернизации или сноса (демонтажа) имущества, закрепленного за учреждением или казенным предприятием на праве оперативного управления, либо находящегося в казне, может осуществляться передача такого имущества в оперативное управление либо хозяйственное ведение на время проведения соответствующих мероприятий</w:t>
      </w:r>
      <w:r w:rsidR="00821EB1">
        <w:rPr>
          <w:rFonts w:ascii="Liberation Serif" w:hAnsi="Liberation Serif"/>
          <w:sz w:val="28"/>
          <w:szCs w:val="28"/>
        </w:rPr>
        <w:t xml:space="preserve"> </w:t>
      </w:r>
      <w:r w:rsidR="00714049">
        <w:rPr>
          <w:rFonts w:ascii="Liberation Serif" w:hAnsi="Liberation Serif"/>
          <w:sz w:val="28"/>
          <w:szCs w:val="28"/>
        </w:rPr>
        <w:t>иной муниципальной организации (</w:t>
      </w:r>
      <w:r w:rsidR="00821EB1">
        <w:rPr>
          <w:rFonts w:ascii="Liberation Serif" w:hAnsi="Liberation Serif"/>
          <w:sz w:val="28"/>
          <w:szCs w:val="28"/>
        </w:rPr>
        <w:t>органу местного самоуправления, муниципальному учреждению или муниципальному предприятию</w:t>
      </w:r>
      <w:r w:rsidR="00714049">
        <w:rPr>
          <w:rFonts w:ascii="Liberation Serif" w:hAnsi="Liberation Serif"/>
          <w:sz w:val="28"/>
          <w:szCs w:val="28"/>
        </w:rPr>
        <w:t>)</w:t>
      </w:r>
      <w:r w:rsidR="00821EB1">
        <w:rPr>
          <w:rFonts w:ascii="Liberation Serif" w:hAnsi="Liberation Serif"/>
          <w:sz w:val="28"/>
          <w:szCs w:val="28"/>
        </w:rPr>
        <w:t>, уполномочен</w:t>
      </w:r>
      <w:r w:rsidR="00714049">
        <w:rPr>
          <w:rFonts w:ascii="Liberation Serif" w:hAnsi="Liberation Serif"/>
          <w:sz w:val="28"/>
          <w:szCs w:val="28"/>
        </w:rPr>
        <w:t>ной</w:t>
      </w:r>
      <w:r w:rsidRPr="00582425">
        <w:rPr>
          <w:rFonts w:ascii="Liberation Serif" w:hAnsi="Liberation Serif"/>
          <w:sz w:val="28"/>
          <w:szCs w:val="28"/>
        </w:rPr>
        <w:t xml:space="preserve"> </w:t>
      </w:r>
      <w:r w:rsidR="00821EB1">
        <w:rPr>
          <w:rFonts w:ascii="Liberation Serif" w:hAnsi="Liberation Serif"/>
          <w:sz w:val="28"/>
          <w:szCs w:val="28"/>
        </w:rPr>
        <w:t>Администрацией городского округа Первоуральск.</w:t>
      </w:r>
      <w:proofErr w:type="gramEnd"/>
    </w:p>
    <w:p w:rsidR="00880A8E" w:rsidRPr="00582425" w:rsidRDefault="00880A8E" w:rsidP="00880A8E">
      <w:pPr>
        <w:pStyle w:val="a3"/>
        <w:ind w:firstLine="567"/>
        <w:jc w:val="both"/>
        <w:rPr>
          <w:rFonts w:ascii="Liberation Serif" w:hAnsi="Liberation Serif"/>
          <w:sz w:val="28"/>
          <w:szCs w:val="28"/>
        </w:rPr>
      </w:pPr>
      <w:r w:rsidRPr="00582425">
        <w:rPr>
          <w:rFonts w:ascii="Liberation Serif" w:hAnsi="Liberation Serif"/>
          <w:sz w:val="28"/>
          <w:szCs w:val="28"/>
        </w:rPr>
        <w:t xml:space="preserve">Проведение достройки, технического перевооружения, дооборудования, реконструкции, модернизации или сноса (демонтажа) муниципального имущества осуществляется с согласия Администрации городского округа Первоуральск, полученного в порядке, установленном </w:t>
      </w:r>
      <w:r w:rsidR="00714049">
        <w:rPr>
          <w:rFonts w:ascii="Liberation Serif" w:hAnsi="Liberation Serif"/>
          <w:sz w:val="28"/>
          <w:szCs w:val="28"/>
        </w:rPr>
        <w:t xml:space="preserve">Администрацией </w:t>
      </w:r>
      <w:r w:rsidRPr="00582425">
        <w:rPr>
          <w:rFonts w:ascii="Liberation Serif" w:hAnsi="Liberation Serif"/>
          <w:sz w:val="28"/>
          <w:szCs w:val="28"/>
        </w:rPr>
        <w:t xml:space="preserve">городского округа Первоуральск. </w:t>
      </w:r>
    </w:p>
    <w:p w:rsidR="00880A8E" w:rsidRPr="00582425" w:rsidRDefault="00880A8E" w:rsidP="00880A8E">
      <w:pPr>
        <w:pStyle w:val="a3"/>
        <w:ind w:firstLine="567"/>
        <w:jc w:val="both"/>
      </w:pPr>
      <w:r w:rsidRPr="00582425">
        <w:rPr>
          <w:rFonts w:ascii="Liberation Serif" w:hAnsi="Liberation Serif"/>
          <w:sz w:val="28"/>
          <w:szCs w:val="28"/>
        </w:rPr>
        <w:t>11.2. При осуществлении достройки, технического перевооружения, дооборудования, реконструкции, модернизации или (сноса) муниципального казенного недвижимого имущества проведение и получение всех необходимых обследований, заключений</w:t>
      </w:r>
      <w:r w:rsidR="007F1FD0">
        <w:rPr>
          <w:rFonts w:ascii="Liberation Serif" w:hAnsi="Liberation Serif"/>
          <w:sz w:val="28"/>
          <w:szCs w:val="28"/>
        </w:rPr>
        <w:t>, согласований и разрешений</w:t>
      </w:r>
      <w:r w:rsidRPr="00582425">
        <w:rPr>
          <w:rFonts w:ascii="Liberation Serif" w:hAnsi="Liberation Serif"/>
          <w:sz w:val="28"/>
          <w:szCs w:val="28"/>
        </w:rPr>
        <w:t xml:space="preserve"> осуществляет уполномоченная муниципальная организация после передачи такого имущества в оперативное управление либо хозяйственное ведение на время проведения соответствующих мероприятий.</w:t>
      </w:r>
    </w:p>
    <w:p w:rsidR="007F1FD0" w:rsidRDefault="007F1FD0">
      <w:pPr>
        <w:pStyle w:val="ConsPlusNormal"/>
        <w:jc w:val="both"/>
        <w:rPr>
          <w:rFonts w:ascii="Liberation Serif" w:hAnsi="Liberation Serif"/>
          <w:sz w:val="28"/>
          <w:szCs w:val="28"/>
        </w:rPr>
      </w:pPr>
    </w:p>
    <w:p w:rsidR="004A3EB9" w:rsidRPr="00582425" w:rsidRDefault="004A3EB9">
      <w:pPr>
        <w:pStyle w:val="ConsPlusNormal"/>
        <w:jc w:val="both"/>
        <w:rPr>
          <w:rFonts w:ascii="Liberation Serif" w:hAnsi="Liberation Serif"/>
          <w:sz w:val="28"/>
          <w:szCs w:val="28"/>
        </w:rPr>
      </w:pPr>
    </w:p>
    <w:p w:rsidR="00880A8E" w:rsidRPr="00582425" w:rsidRDefault="00880A8E">
      <w:pPr>
        <w:pStyle w:val="ConsPlusTitle"/>
        <w:ind w:firstLine="540"/>
        <w:jc w:val="both"/>
        <w:outlineLvl w:val="1"/>
        <w:rPr>
          <w:rFonts w:ascii="Liberation Serif" w:hAnsi="Liberation Serif"/>
          <w:b w:val="0"/>
          <w:sz w:val="28"/>
          <w:szCs w:val="28"/>
        </w:rPr>
      </w:pPr>
      <w:r w:rsidRPr="00582425">
        <w:rPr>
          <w:rFonts w:ascii="Liberation Serif" w:hAnsi="Liberation Serif"/>
          <w:b w:val="0"/>
          <w:sz w:val="28"/>
          <w:szCs w:val="28"/>
        </w:rPr>
        <w:lastRenderedPageBreak/>
        <w:t>Статья 12. Безвозмездная передача муниципального имущества в собственность Российской Федерации и государственную собственность Свердловской области, приемка имущества из государственной собственности Российской Федерации или Свердловской области</w:t>
      </w:r>
    </w:p>
    <w:p w:rsidR="00880A8E" w:rsidRPr="00582425" w:rsidRDefault="00880A8E">
      <w:pPr>
        <w:pStyle w:val="ConsPlusNormal"/>
        <w:jc w:val="both"/>
        <w:rPr>
          <w:rFonts w:ascii="Liberation Serif" w:hAnsi="Liberation Serif"/>
          <w:sz w:val="28"/>
          <w:szCs w:val="28"/>
        </w:rPr>
      </w:pPr>
    </w:p>
    <w:p w:rsidR="00880A8E" w:rsidRPr="00582425" w:rsidRDefault="00880A8E" w:rsidP="009A1033">
      <w:pPr>
        <w:pStyle w:val="a3"/>
        <w:ind w:firstLine="567"/>
        <w:jc w:val="both"/>
        <w:rPr>
          <w:rFonts w:ascii="Liberation Serif" w:hAnsi="Liberation Serif"/>
          <w:sz w:val="28"/>
          <w:szCs w:val="28"/>
        </w:rPr>
      </w:pPr>
      <w:r w:rsidRPr="00582425">
        <w:rPr>
          <w:rFonts w:ascii="Liberation Serif" w:hAnsi="Liberation Serif"/>
          <w:sz w:val="28"/>
          <w:szCs w:val="28"/>
        </w:rPr>
        <w:t>12.1. Безвозмездная передача муниципального имущества в собственность Российской Федерации и собственность Свердловской области, либо приемка безвозмездно имущества из государственной собственности Российской Федерации или Свердловской области, осуществляется в порядке, предусмотренном действующим законодательством Российской Федерации</w:t>
      </w:r>
      <w:r w:rsidR="009A1033">
        <w:rPr>
          <w:rFonts w:ascii="Liberation Serif" w:hAnsi="Liberation Serif"/>
          <w:sz w:val="28"/>
          <w:szCs w:val="28"/>
        </w:rPr>
        <w:t>.</w:t>
      </w:r>
    </w:p>
    <w:p w:rsidR="00F323FD" w:rsidRPr="00582425" w:rsidRDefault="00880A8E" w:rsidP="00F323FD">
      <w:pPr>
        <w:pStyle w:val="a3"/>
        <w:ind w:firstLine="567"/>
        <w:jc w:val="both"/>
        <w:rPr>
          <w:rFonts w:ascii="Liberation Serif" w:hAnsi="Liberation Serif"/>
          <w:sz w:val="28"/>
          <w:szCs w:val="28"/>
        </w:rPr>
      </w:pPr>
      <w:r w:rsidRPr="00582425">
        <w:rPr>
          <w:rFonts w:ascii="Liberation Serif" w:hAnsi="Liberation Serif"/>
          <w:sz w:val="28"/>
          <w:szCs w:val="28"/>
        </w:rPr>
        <w:t xml:space="preserve">12.3. </w:t>
      </w:r>
      <w:proofErr w:type="gramStart"/>
      <w:r w:rsidRPr="00582425">
        <w:rPr>
          <w:rFonts w:ascii="Liberation Serif" w:hAnsi="Liberation Serif"/>
          <w:sz w:val="28"/>
          <w:szCs w:val="28"/>
        </w:rPr>
        <w:t xml:space="preserve">Предложение о безвозмездной передаче муниципального имущества в собственность Российской Федерации либо собственность Свердловской области, либо согласие на приемку имущества из государственной собственности Российской Федерации или Свердловской области в муниципальную собственность </w:t>
      </w:r>
      <w:r w:rsidR="00F323FD">
        <w:rPr>
          <w:rFonts w:ascii="Liberation Serif" w:hAnsi="Liberation Serif"/>
          <w:sz w:val="28"/>
          <w:szCs w:val="28"/>
        </w:rPr>
        <w:t>в соответствии с предложением о безвозмездной передаче,</w:t>
      </w:r>
      <w:r w:rsidR="00F323FD" w:rsidRPr="00582425">
        <w:rPr>
          <w:rFonts w:ascii="Liberation Serif" w:hAnsi="Liberation Serif"/>
          <w:sz w:val="28"/>
          <w:szCs w:val="28"/>
        </w:rPr>
        <w:t xml:space="preserve"> оформляется в виде письма Администрации городского округа Первоуральск</w:t>
      </w:r>
      <w:r w:rsidR="00F323FD">
        <w:rPr>
          <w:rFonts w:ascii="Liberation Serif" w:hAnsi="Liberation Serif"/>
          <w:sz w:val="28"/>
          <w:szCs w:val="28"/>
        </w:rPr>
        <w:t xml:space="preserve"> и направляется в соответствующие уполномоченные органы</w:t>
      </w:r>
      <w:r w:rsidR="00F323FD" w:rsidRPr="00582425">
        <w:rPr>
          <w:rFonts w:ascii="Liberation Serif" w:hAnsi="Liberation Serif"/>
          <w:sz w:val="28"/>
          <w:szCs w:val="28"/>
        </w:rPr>
        <w:t>.</w:t>
      </w:r>
      <w:proofErr w:type="gramEnd"/>
    </w:p>
    <w:p w:rsidR="00880A8E" w:rsidRPr="00582425" w:rsidRDefault="00880A8E" w:rsidP="00F323FD">
      <w:pPr>
        <w:pStyle w:val="a3"/>
        <w:ind w:firstLine="567"/>
        <w:jc w:val="both"/>
        <w:rPr>
          <w:rFonts w:ascii="Liberation Serif" w:hAnsi="Liberation Serif"/>
          <w:sz w:val="28"/>
          <w:szCs w:val="28"/>
        </w:rPr>
      </w:pPr>
    </w:p>
    <w:p w:rsidR="009A1033" w:rsidRPr="00582425" w:rsidRDefault="009A1033" w:rsidP="009A1033">
      <w:pPr>
        <w:pStyle w:val="ConsPlusTitle"/>
        <w:ind w:firstLine="540"/>
        <w:jc w:val="both"/>
        <w:outlineLvl w:val="1"/>
        <w:rPr>
          <w:rFonts w:ascii="Liberation Serif" w:hAnsi="Liberation Serif"/>
          <w:b w:val="0"/>
          <w:sz w:val="28"/>
          <w:szCs w:val="28"/>
        </w:rPr>
      </w:pPr>
      <w:r w:rsidRPr="00582425">
        <w:rPr>
          <w:rFonts w:ascii="Liberation Serif" w:hAnsi="Liberation Serif"/>
          <w:b w:val="0"/>
          <w:sz w:val="28"/>
          <w:szCs w:val="28"/>
        </w:rPr>
        <w:t>Статья 13. Безвозмездная приемка в муниципальную собственность недвижимого и движимого имущества от юридических и физических лиц</w:t>
      </w:r>
    </w:p>
    <w:p w:rsidR="009A1033" w:rsidRPr="00582425" w:rsidRDefault="009A1033" w:rsidP="009A1033">
      <w:pPr>
        <w:pStyle w:val="ConsPlusNormal"/>
        <w:jc w:val="both"/>
        <w:rPr>
          <w:rFonts w:ascii="Liberation Serif" w:hAnsi="Liberation Serif"/>
          <w:sz w:val="28"/>
          <w:szCs w:val="28"/>
        </w:rPr>
      </w:pPr>
    </w:p>
    <w:p w:rsidR="009A1033" w:rsidRPr="00F323FD" w:rsidRDefault="009A1033" w:rsidP="009A1033">
      <w:pPr>
        <w:pStyle w:val="ConsPlusNormal"/>
        <w:ind w:firstLine="540"/>
        <w:jc w:val="both"/>
        <w:rPr>
          <w:rFonts w:ascii="Liberation Serif" w:hAnsi="Liberation Serif"/>
          <w:sz w:val="28"/>
          <w:szCs w:val="28"/>
        </w:rPr>
      </w:pPr>
      <w:r w:rsidRPr="00582425">
        <w:rPr>
          <w:rFonts w:ascii="Liberation Serif" w:hAnsi="Liberation Serif"/>
          <w:sz w:val="28"/>
          <w:szCs w:val="28"/>
        </w:rPr>
        <w:t xml:space="preserve">13.1. Безвозмездная </w:t>
      </w:r>
      <w:r>
        <w:rPr>
          <w:rFonts w:ascii="Liberation Serif" w:hAnsi="Liberation Serif"/>
          <w:sz w:val="28"/>
          <w:szCs w:val="28"/>
        </w:rPr>
        <w:t>приемка</w:t>
      </w:r>
      <w:r w:rsidRPr="00582425">
        <w:rPr>
          <w:rFonts w:ascii="Liberation Serif" w:hAnsi="Liberation Serif"/>
          <w:sz w:val="28"/>
          <w:szCs w:val="28"/>
        </w:rPr>
        <w:t xml:space="preserve"> движимого или/и недвижимого имущества в муниципальную собственность может осуществляться от юридических и физических лиц</w:t>
      </w:r>
      <w:r w:rsidR="00F323FD">
        <w:rPr>
          <w:rFonts w:ascii="Liberation Serif" w:hAnsi="Liberation Serif"/>
          <w:sz w:val="28"/>
          <w:szCs w:val="28"/>
        </w:rPr>
        <w:t xml:space="preserve"> на основании договора безвозмездной передачи либо </w:t>
      </w:r>
      <w:r w:rsidR="00F323FD" w:rsidRPr="00F323FD">
        <w:rPr>
          <w:rFonts w:ascii="Liberation Serif" w:hAnsi="Liberation Serif"/>
          <w:sz w:val="28"/>
          <w:szCs w:val="28"/>
        </w:rPr>
        <w:t>договора пожертвования</w:t>
      </w:r>
      <w:r w:rsidRPr="00F323FD">
        <w:rPr>
          <w:rFonts w:ascii="Liberation Serif" w:hAnsi="Liberation Serif"/>
          <w:sz w:val="28"/>
          <w:szCs w:val="28"/>
        </w:rPr>
        <w:t>.</w:t>
      </w:r>
    </w:p>
    <w:p w:rsidR="009A1033" w:rsidRPr="009A1033" w:rsidRDefault="00F323FD" w:rsidP="00F323FD">
      <w:pPr>
        <w:pStyle w:val="ConsPlusNormal"/>
        <w:ind w:firstLine="540"/>
        <w:jc w:val="both"/>
        <w:rPr>
          <w:rFonts w:ascii="Liberation Serif" w:eastAsia="Times New Roman" w:hAnsi="Liberation Serif" w:cs="Times New Roman"/>
          <w:sz w:val="28"/>
          <w:szCs w:val="28"/>
        </w:rPr>
      </w:pPr>
      <w:r w:rsidRPr="00F323FD">
        <w:rPr>
          <w:rFonts w:ascii="Liberation Serif" w:hAnsi="Liberation Serif"/>
          <w:sz w:val="28"/>
          <w:szCs w:val="28"/>
        </w:rPr>
        <w:t xml:space="preserve">13.2. </w:t>
      </w:r>
      <w:r w:rsidR="009A1033" w:rsidRPr="009A1033">
        <w:rPr>
          <w:rFonts w:ascii="Liberation Serif" w:eastAsia="Times New Roman" w:hAnsi="Liberation Serif" w:cs="Times New Roman"/>
          <w:sz w:val="28"/>
          <w:szCs w:val="28"/>
        </w:rPr>
        <w:t>Для передачи объектов в муниципальную собственность юридические либо физические лица обращаются с заявлением на имя Главы городского округа</w:t>
      </w:r>
      <w:r w:rsidRPr="00F323FD">
        <w:rPr>
          <w:rFonts w:ascii="Liberation Serif" w:eastAsia="Times New Roman" w:hAnsi="Liberation Serif" w:cs="Times New Roman"/>
          <w:sz w:val="28"/>
          <w:szCs w:val="28"/>
        </w:rPr>
        <w:t xml:space="preserve"> Первоуральск</w:t>
      </w:r>
      <w:r w:rsidR="009A1033" w:rsidRPr="009A1033">
        <w:rPr>
          <w:rFonts w:ascii="Liberation Serif" w:eastAsia="Times New Roman" w:hAnsi="Liberation Serif" w:cs="Times New Roman"/>
          <w:sz w:val="28"/>
          <w:szCs w:val="28"/>
        </w:rPr>
        <w:t>.</w:t>
      </w:r>
    </w:p>
    <w:p w:rsidR="009A1033" w:rsidRPr="009A1033" w:rsidRDefault="009A1033" w:rsidP="00F323FD">
      <w:pPr>
        <w:spacing w:after="0" w:line="240" w:lineRule="auto"/>
        <w:ind w:firstLine="567"/>
        <w:jc w:val="both"/>
        <w:rPr>
          <w:rFonts w:ascii="Liberation Serif" w:eastAsia="Times New Roman" w:hAnsi="Liberation Serif" w:cs="Times New Roman"/>
          <w:sz w:val="28"/>
          <w:szCs w:val="28"/>
          <w:lang w:eastAsia="ru-RU"/>
        </w:rPr>
      </w:pPr>
      <w:r w:rsidRPr="009A1033">
        <w:rPr>
          <w:rFonts w:ascii="Liberation Serif" w:eastAsia="Times New Roman" w:hAnsi="Liberation Serif" w:cs="Times New Roman"/>
          <w:sz w:val="28"/>
          <w:szCs w:val="28"/>
          <w:lang w:eastAsia="ru-RU"/>
        </w:rPr>
        <w:t>К заявлению прилагаются:</w:t>
      </w:r>
    </w:p>
    <w:p w:rsidR="009A1033" w:rsidRPr="009A1033" w:rsidRDefault="009A1033" w:rsidP="00F323FD">
      <w:pPr>
        <w:spacing w:after="0" w:line="240" w:lineRule="auto"/>
        <w:ind w:firstLine="567"/>
        <w:jc w:val="both"/>
        <w:rPr>
          <w:rFonts w:ascii="Liberation Serif" w:eastAsia="Times New Roman" w:hAnsi="Liberation Serif" w:cs="Times New Roman"/>
          <w:sz w:val="28"/>
          <w:szCs w:val="28"/>
          <w:lang w:eastAsia="ru-RU"/>
        </w:rPr>
      </w:pPr>
      <w:r w:rsidRPr="009A1033">
        <w:rPr>
          <w:rFonts w:ascii="Liberation Serif" w:eastAsia="Times New Roman" w:hAnsi="Liberation Serif" w:cs="Times New Roman"/>
          <w:sz w:val="28"/>
          <w:szCs w:val="28"/>
          <w:lang w:eastAsia="ru-RU"/>
        </w:rPr>
        <w:t>копии учредительных документов юридического лица, свидетельство о государственной регистрации;</w:t>
      </w:r>
    </w:p>
    <w:p w:rsidR="009A1033" w:rsidRPr="009A1033" w:rsidRDefault="009A1033" w:rsidP="00F323FD">
      <w:pPr>
        <w:spacing w:after="0" w:line="240" w:lineRule="auto"/>
        <w:ind w:firstLine="567"/>
        <w:jc w:val="both"/>
        <w:rPr>
          <w:rFonts w:ascii="Liberation Serif" w:eastAsia="Times New Roman" w:hAnsi="Liberation Serif" w:cs="Times New Roman"/>
          <w:sz w:val="28"/>
          <w:szCs w:val="28"/>
          <w:lang w:eastAsia="ru-RU"/>
        </w:rPr>
      </w:pPr>
      <w:r w:rsidRPr="009A1033">
        <w:rPr>
          <w:rFonts w:ascii="Liberation Serif" w:eastAsia="Times New Roman" w:hAnsi="Liberation Serif" w:cs="Times New Roman"/>
          <w:sz w:val="28"/>
          <w:szCs w:val="28"/>
          <w:lang w:eastAsia="ru-RU"/>
        </w:rPr>
        <w:t>перечень объектов, предлагаемых к передаче, с указанием их местонахождения и основных технических характеристик;</w:t>
      </w:r>
    </w:p>
    <w:p w:rsidR="009A1033" w:rsidRPr="009A1033" w:rsidRDefault="009A1033" w:rsidP="00F323FD">
      <w:pPr>
        <w:spacing w:after="0" w:line="240" w:lineRule="auto"/>
        <w:ind w:firstLine="567"/>
        <w:jc w:val="both"/>
        <w:rPr>
          <w:rFonts w:ascii="Liberation Serif" w:eastAsia="Times New Roman" w:hAnsi="Liberation Serif" w:cs="Times New Roman"/>
          <w:sz w:val="28"/>
          <w:szCs w:val="28"/>
          <w:lang w:eastAsia="ru-RU"/>
        </w:rPr>
      </w:pPr>
      <w:r w:rsidRPr="009A1033">
        <w:rPr>
          <w:rFonts w:ascii="Liberation Serif" w:eastAsia="Times New Roman" w:hAnsi="Liberation Serif" w:cs="Times New Roman"/>
          <w:sz w:val="28"/>
          <w:szCs w:val="28"/>
          <w:lang w:eastAsia="ru-RU"/>
        </w:rPr>
        <w:t>перечень зданий, сооружений, нежилых помещений, в том числе встроенно-пристроенных, сдаваемых в аренду либо обремененных правами третьих лиц, с копиями соответствующих договоров;</w:t>
      </w:r>
    </w:p>
    <w:p w:rsidR="009A1033" w:rsidRPr="009A1033" w:rsidRDefault="007936DC" w:rsidP="00F323FD">
      <w:pPr>
        <w:spacing w:after="0" w:line="240" w:lineRule="auto"/>
        <w:ind w:firstLine="567"/>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выписка из Единого государственного реестра недвижимости</w:t>
      </w:r>
      <w:r w:rsidR="009A1033" w:rsidRPr="009A1033">
        <w:rPr>
          <w:rFonts w:ascii="Liberation Serif" w:eastAsia="Times New Roman" w:hAnsi="Liberation Serif" w:cs="Times New Roman"/>
          <w:sz w:val="28"/>
          <w:szCs w:val="28"/>
          <w:lang w:eastAsia="ru-RU"/>
        </w:rPr>
        <w:t xml:space="preserve"> на передаваемый объект и земельный участок, на котором располагается передаваемый объект;</w:t>
      </w:r>
    </w:p>
    <w:p w:rsidR="009A1033" w:rsidRPr="009A1033" w:rsidRDefault="009A1033" w:rsidP="00F323FD">
      <w:pPr>
        <w:spacing w:after="0" w:line="240" w:lineRule="auto"/>
        <w:ind w:firstLine="567"/>
        <w:jc w:val="both"/>
        <w:rPr>
          <w:rFonts w:ascii="Liberation Serif" w:eastAsia="Times New Roman" w:hAnsi="Liberation Serif" w:cs="Times New Roman"/>
          <w:sz w:val="28"/>
          <w:szCs w:val="28"/>
          <w:lang w:eastAsia="ru-RU"/>
        </w:rPr>
      </w:pPr>
      <w:r w:rsidRPr="009A1033">
        <w:rPr>
          <w:rFonts w:ascii="Liberation Serif" w:eastAsia="Times New Roman" w:hAnsi="Liberation Serif" w:cs="Times New Roman"/>
          <w:sz w:val="28"/>
          <w:szCs w:val="28"/>
          <w:lang w:eastAsia="ru-RU"/>
        </w:rPr>
        <w:t>справка о балансовой принадлежности объектов с указанием их начальной и остаточной балансовой стоимости;</w:t>
      </w:r>
    </w:p>
    <w:p w:rsidR="009A1033" w:rsidRPr="009A1033" w:rsidRDefault="009A1033" w:rsidP="00F323FD">
      <w:pPr>
        <w:spacing w:after="0" w:line="240" w:lineRule="auto"/>
        <w:ind w:firstLine="567"/>
        <w:jc w:val="both"/>
        <w:rPr>
          <w:rFonts w:ascii="Liberation Serif" w:eastAsia="Times New Roman" w:hAnsi="Liberation Serif" w:cs="Times New Roman"/>
          <w:sz w:val="28"/>
          <w:szCs w:val="28"/>
          <w:lang w:eastAsia="ru-RU"/>
        </w:rPr>
      </w:pPr>
      <w:r w:rsidRPr="009A1033">
        <w:rPr>
          <w:rFonts w:ascii="Liberation Serif" w:eastAsia="Times New Roman" w:hAnsi="Liberation Serif" w:cs="Times New Roman"/>
          <w:sz w:val="28"/>
          <w:szCs w:val="28"/>
          <w:lang w:eastAsia="ru-RU"/>
        </w:rPr>
        <w:t xml:space="preserve">протокол (выписка из протокола) общего собрания либо иного органа юридического лица, компетентного принимать решение об отчуждении </w:t>
      </w:r>
      <w:r w:rsidRPr="009A1033">
        <w:rPr>
          <w:rFonts w:ascii="Liberation Serif" w:eastAsia="Times New Roman" w:hAnsi="Liberation Serif" w:cs="Times New Roman"/>
          <w:sz w:val="28"/>
          <w:szCs w:val="28"/>
          <w:lang w:eastAsia="ru-RU"/>
        </w:rPr>
        <w:lastRenderedPageBreak/>
        <w:t>имущества в муниципальную собственность</w:t>
      </w:r>
      <w:r w:rsidR="007936DC">
        <w:rPr>
          <w:rFonts w:ascii="Liberation Serif" w:eastAsia="Times New Roman" w:hAnsi="Liberation Serif" w:cs="Times New Roman"/>
          <w:sz w:val="28"/>
          <w:szCs w:val="28"/>
          <w:lang w:eastAsia="ru-RU"/>
        </w:rPr>
        <w:t>, а в предусмотренных законом случаях – согласие уполномоченного органа на совершение крупной сделки</w:t>
      </w:r>
      <w:r w:rsidRPr="009A1033">
        <w:rPr>
          <w:rFonts w:ascii="Liberation Serif" w:eastAsia="Times New Roman" w:hAnsi="Liberation Serif" w:cs="Times New Roman"/>
          <w:sz w:val="28"/>
          <w:szCs w:val="28"/>
          <w:lang w:eastAsia="ru-RU"/>
        </w:rPr>
        <w:t>;</w:t>
      </w:r>
    </w:p>
    <w:p w:rsidR="009A1033" w:rsidRPr="009A1033" w:rsidRDefault="009A1033" w:rsidP="00F323FD">
      <w:pPr>
        <w:spacing w:after="0" w:line="240" w:lineRule="auto"/>
        <w:ind w:firstLine="567"/>
        <w:jc w:val="both"/>
        <w:rPr>
          <w:rFonts w:ascii="Liberation Serif" w:eastAsia="Times New Roman" w:hAnsi="Liberation Serif" w:cs="Times New Roman"/>
          <w:sz w:val="28"/>
          <w:szCs w:val="28"/>
          <w:lang w:eastAsia="ru-RU"/>
        </w:rPr>
      </w:pPr>
      <w:r w:rsidRPr="009A1033">
        <w:rPr>
          <w:rFonts w:ascii="Liberation Serif" w:eastAsia="Times New Roman" w:hAnsi="Liberation Serif" w:cs="Times New Roman"/>
          <w:sz w:val="28"/>
          <w:szCs w:val="28"/>
          <w:lang w:eastAsia="ru-RU"/>
        </w:rPr>
        <w:t>кадастровые паспорта, технические паспорта и поэтажные планы на каждый объект.</w:t>
      </w:r>
    </w:p>
    <w:p w:rsidR="009A1033" w:rsidRPr="009A1033" w:rsidRDefault="009A1033" w:rsidP="00F323FD">
      <w:pPr>
        <w:spacing w:after="0" w:line="240" w:lineRule="auto"/>
        <w:ind w:firstLine="567"/>
        <w:jc w:val="both"/>
        <w:rPr>
          <w:rFonts w:ascii="Liberation Serif" w:eastAsia="Times New Roman" w:hAnsi="Liberation Serif" w:cs="Times New Roman"/>
          <w:sz w:val="28"/>
          <w:szCs w:val="28"/>
          <w:lang w:eastAsia="ru-RU"/>
        </w:rPr>
      </w:pPr>
      <w:r w:rsidRPr="009A1033">
        <w:rPr>
          <w:rFonts w:ascii="Liberation Serif" w:eastAsia="Times New Roman" w:hAnsi="Liberation Serif" w:cs="Times New Roman"/>
          <w:sz w:val="28"/>
          <w:szCs w:val="28"/>
          <w:lang w:eastAsia="ru-RU"/>
        </w:rPr>
        <w:t>При необходимости у заявителя могут быть затребованы иные документы, предусмотренные законодательством Российской Федерации и Свердловской области.</w:t>
      </w:r>
    </w:p>
    <w:p w:rsidR="009A1033" w:rsidRPr="009A1033" w:rsidRDefault="009A1033" w:rsidP="00F323FD">
      <w:pPr>
        <w:spacing w:after="0" w:line="240" w:lineRule="auto"/>
        <w:jc w:val="both"/>
        <w:rPr>
          <w:rFonts w:ascii="Times New Roman" w:eastAsia="Times New Roman" w:hAnsi="Times New Roman" w:cs="Times New Roman"/>
          <w:sz w:val="28"/>
          <w:szCs w:val="28"/>
          <w:lang w:eastAsia="ru-RU"/>
        </w:rPr>
      </w:pPr>
      <w:r w:rsidRPr="009A1033">
        <w:rPr>
          <w:rFonts w:ascii="Times New Roman" w:eastAsia="Times New Roman" w:hAnsi="Times New Roman" w:cs="Times New Roman"/>
          <w:sz w:val="28"/>
          <w:szCs w:val="28"/>
          <w:lang w:eastAsia="ru-RU"/>
        </w:rPr>
        <w:t> </w:t>
      </w:r>
    </w:p>
    <w:p w:rsidR="00880A8E" w:rsidRPr="00582425" w:rsidRDefault="00880A8E" w:rsidP="00F323FD">
      <w:pPr>
        <w:pStyle w:val="ConsPlusTitle"/>
        <w:ind w:firstLine="540"/>
        <w:jc w:val="both"/>
        <w:outlineLvl w:val="1"/>
        <w:rPr>
          <w:rFonts w:ascii="Liberation Serif" w:hAnsi="Liberation Serif"/>
          <w:b w:val="0"/>
          <w:sz w:val="28"/>
          <w:szCs w:val="28"/>
        </w:rPr>
      </w:pPr>
      <w:r w:rsidRPr="00582425">
        <w:rPr>
          <w:rFonts w:ascii="Liberation Serif" w:hAnsi="Liberation Serif"/>
          <w:b w:val="0"/>
          <w:sz w:val="28"/>
          <w:szCs w:val="28"/>
        </w:rPr>
        <w:t>Статья 14. Заключительные положения</w:t>
      </w:r>
    </w:p>
    <w:p w:rsidR="00880A8E" w:rsidRPr="00582425" w:rsidRDefault="00880A8E" w:rsidP="00F323FD">
      <w:pPr>
        <w:pStyle w:val="ConsPlusNormal"/>
        <w:jc w:val="both"/>
        <w:rPr>
          <w:rFonts w:ascii="Liberation Serif" w:hAnsi="Liberation Serif"/>
          <w:sz w:val="28"/>
          <w:szCs w:val="28"/>
        </w:rPr>
      </w:pPr>
    </w:p>
    <w:p w:rsidR="00880A8E" w:rsidRPr="00582425" w:rsidRDefault="00880A8E" w:rsidP="00F323FD">
      <w:pPr>
        <w:pStyle w:val="ConsPlusNormal"/>
        <w:ind w:firstLine="540"/>
        <w:jc w:val="both"/>
        <w:rPr>
          <w:rFonts w:ascii="Liberation Serif" w:hAnsi="Liberation Serif"/>
          <w:sz w:val="28"/>
          <w:szCs w:val="28"/>
        </w:rPr>
      </w:pPr>
      <w:r w:rsidRPr="00582425">
        <w:rPr>
          <w:rFonts w:ascii="Liberation Serif" w:hAnsi="Liberation Serif"/>
          <w:sz w:val="28"/>
          <w:szCs w:val="28"/>
        </w:rPr>
        <w:t>14.1. Вопросы, непредусмотренные настоящим Положением, регулируются в соответствии с действующим законодательством Российской Федерации.</w:t>
      </w:r>
    </w:p>
    <w:p w:rsidR="00880A8E" w:rsidRPr="00582425" w:rsidRDefault="00880A8E">
      <w:pPr>
        <w:pStyle w:val="ConsPlusNormal"/>
        <w:spacing w:before="220"/>
        <w:ind w:firstLine="540"/>
        <w:jc w:val="both"/>
        <w:rPr>
          <w:rFonts w:ascii="Liberation Serif" w:hAnsi="Liberation Serif"/>
          <w:sz w:val="28"/>
          <w:szCs w:val="28"/>
        </w:rPr>
      </w:pPr>
      <w:r w:rsidRPr="00582425">
        <w:rPr>
          <w:rFonts w:ascii="Liberation Serif" w:hAnsi="Liberation Serif"/>
          <w:sz w:val="28"/>
          <w:szCs w:val="28"/>
        </w:rPr>
        <w:t>14.2. В целях исполнения настоящего Положения Администрация городского округа Первоуральск разрабатывает и утверждает соответствующие нормативно-правовые акты, не противоречащие настоящему Положению и действующему законодательству.</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Default="00880A8E">
      <w:pPr>
        <w:pStyle w:val="ConsPlusNormal"/>
        <w:jc w:val="both"/>
        <w:rPr>
          <w:rFonts w:ascii="Liberation Serif" w:hAnsi="Liberation Serif"/>
          <w:sz w:val="28"/>
          <w:szCs w:val="28"/>
        </w:rPr>
      </w:pPr>
    </w:p>
    <w:p w:rsidR="00B74608" w:rsidRDefault="00B74608">
      <w:pPr>
        <w:pStyle w:val="ConsPlusNormal"/>
        <w:jc w:val="both"/>
        <w:rPr>
          <w:rFonts w:ascii="Liberation Serif" w:hAnsi="Liberation Serif"/>
          <w:sz w:val="28"/>
          <w:szCs w:val="28"/>
        </w:rPr>
      </w:pPr>
    </w:p>
    <w:p w:rsidR="00B74608" w:rsidRDefault="00B74608">
      <w:pPr>
        <w:pStyle w:val="ConsPlusNormal"/>
        <w:jc w:val="both"/>
        <w:rPr>
          <w:rFonts w:ascii="Liberation Serif" w:hAnsi="Liberation Serif"/>
          <w:sz w:val="28"/>
          <w:szCs w:val="28"/>
        </w:rPr>
      </w:pPr>
    </w:p>
    <w:p w:rsidR="00B74608" w:rsidRDefault="00B74608">
      <w:pPr>
        <w:pStyle w:val="ConsPlusNormal"/>
        <w:jc w:val="both"/>
        <w:rPr>
          <w:rFonts w:ascii="Liberation Serif" w:hAnsi="Liberation Serif"/>
          <w:sz w:val="28"/>
          <w:szCs w:val="28"/>
        </w:rPr>
      </w:pPr>
    </w:p>
    <w:p w:rsidR="00B74608" w:rsidRDefault="00B74608">
      <w:pPr>
        <w:pStyle w:val="ConsPlusNormal"/>
        <w:jc w:val="both"/>
        <w:rPr>
          <w:rFonts w:ascii="Liberation Serif" w:hAnsi="Liberation Serif"/>
          <w:sz w:val="28"/>
          <w:szCs w:val="28"/>
        </w:rPr>
      </w:pPr>
    </w:p>
    <w:p w:rsidR="00B74608" w:rsidRDefault="00B74608">
      <w:pPr>
        <w:pStyle w:val="ConsPlusNormal"/>
        <w:jc w:val="both"/>
        <w:rPr>
          <w:rFonts w:ascii="Liberation Serif" w:hAnsi="Liberation Serif"/>
          <w:sz w:val="28"/>
          <w:szCs w:val="28"/>
        </w:rPr>
      </w:pPr>
    </w:p>
    <w:p w:rsidR="00B74608" w:rsidRDefault="00B74608">
      <w:pPr>
        <w:pStyle w:val="ConsPlusNormal"/>
        <w:jc w:val="both"/>
        <w:rPr>
          <w:rFonts w:ascii="Liberation Serif" w:hAnsi="Liberation Serif"/>
          <w:sz w:val="28"/>
          <w:szCs w:val="28"/>
        </w:rPr>
      </w:pPr>
    </w:p>
    <w:p w:rsidR="00880A8E" w:rsidRPr="00582425" w:rsidRDefault="00880A8E">
      <w:pPr>
        <w:pStyle w:val="ConsPlusNormal"/>
        <w:jc w:val="right"/>
        <w:outlineLvl w:val="1"/>
        <w:rPr>
          <w:rFonts w:ascii="Liberation Serif" w:hAnsi="Liberation Serif"/>
          <w:sz w:val="28"/>
          <w:szCs w:val="28"/>
        </w:rPr>
      </w:pPr>
      <w:r w:rsidRPr="00582425">
        <w:rPr>
          <w:rFonts w:ascii="Liberation Serif" w:hAnsi="Liberation Serif"/>
          <w:sz w:val="28"/>
          <w:szCs w:val="28"/>
        </w:rPr>
        <w:lastRenderedPageBreak/>
        <w:t>Приложение 1</w:t>
      </w:r>
    </w:p>
    <w:p w:rsidR="00880A8E" w:rsidRPr="00582425" w:rsidRDefault="00880A8E">
      <w:pPr>
        <w:pStyle w:val="ConsPlusNormal"/>
        <w:jc w:val="right"/>
        <w:rPr>
          <w:rFonts w:ascii="Liberation Serif" w:hAnsi="Liberation Serif"/>
          <w:sz w:val="28"/>
          <w:szCs w:val="28"/>
        </w:rPr>
      </w:pPr>
      <w:r w:rsidRPr="00582425">
        <w:rPr>
          <w:rFonts w:ascii="Liberation Serif" w:hAnsi="Liberation Serif"/>
          <w:sz w:val="28"/>
          <w:szCs w:val="28"/>
        </w:rPr>
        <w:t>к Положению о порядке</w:t>
      </w:r>
    </w:p>
    <w:p w:rsidR="00880A8E" w:rsidRPr="00582425" w:rsidRDefault="00880A8E">
      <w:pPr>
        <w:pStyle w:val="ConsPlusNormal"/>
        <w:jc w:val="right"/>
        <w:rPr>
          <w:rFonts w:ascii="Liberation Serif" w:hAnsi="Liberation Serif"/>
          <w:sz w:val="28"/>
          <w:szCs w:val="28"/>
        </w:rPr>
      </w:pPr>
      <w:r w:rsidRPr="00582425">
        <w:rPr>
          <w:rFonts w:ascii="Liberation Serif" w:hAnsi="Liberation Serif"/>
          <w:sz w:val="28"/>
          <w:szCs w:val="28"/>
        </w:rPr>
        <w:t>управления и распоряжения</w:t>
      </w:r>
    </w:p>
    <w:p w:rsidR="00880A8E" w:rsidRPr="00582425" w:rsidRDefault="00880A8E">
      <w:pPr>
        <w:pStyle w:val="ConsPlusNormal"/>
        <w:jc w:val="right"/>
        <w:rPr>
          <w:rFonts w:ascii="Liberation Serif" w:hAnsi="Liberation Serif"/>
          <w:sz w:val="28"/>
          <w:szCs w:val="28"/>
        </w:rPr>
      </w:pPr>
      <w:r w:rsidRPr="00582425">
        <w:rPr>
          <w:rFonts w:ascii="Liberation Serif" w:hAnsi="Liberation Serif"/>
          <w:sz w:val="28"/>
          <w:szCs w:val="28"/>
        </w:rPr>
        <w:t>имуществом, находящимся</w:t>
      </w:r>
    </w:p>
    <w:p w:rsidR="008762A5" w:rsidRDefault="00880A8E">
      <w:pPr>
        <w:pStyle w:val="ConsPlusNormal"/>
        <w:jc w:val="right"/>
        <w:rPr>
          <w:rFonts w:ascii="Liberation Serif" w:hAnsi="Liberation Serif"/>
          <w:sz w:val="28"/>
          <w:szCs w:val="28"/>
        </w:rPr>
      </w:pPr>
      <w:r w:rsidRPr="00582425">
        <w:rPr>
          <w:rFonts w:ascii="Liberation Serif" w:hAnsi="Liberation Serif"/>
          <w:sz w:val="28"/>
          <w:szCs w:val="28"/>
        </w:rPr>
        <w:t xml:space="preserve">в </w:t>
      </w:r>
      <w:r w:rsidR="008762A5">
        <w:rPr>
          <w:rFonts w:ascii="Liberation Serif" w:hAnsi="Liberation Serif"/>
          <w:sz w:val="28"/>
          <w:szCs w:val="28"/>
        </w:rPr>
        <w:t xml:space="preserve">  </w:t>
      </w:r>
      <w:r w:rsidRPr="00582425">
        <w:rPr>
          <w:rFonts w:ascii="Liberation Serif" w:hAnsi="Liberation Serif"/>
          <w:sz w:val="28"/>
          <w:szCs w:val="28"/>
        </w:rPr>
        <w:t>собственности</w:t>
      </w:r>
      <w:r w:rsidR="008762A5">
        <w:rPr>
          <w:rFonts w:ascii="Liberation Serif" w:hAnsi="Liberation Serif"/>
          <w:sz w:val="28"/>
          <w:szCs w:val="28"/>
        </w:rPr>
        <w:t xml:space="preserve"> </w:t>
      </w:r>
    </w:p>
    <w:p w:rsidR="00880A8E" w:rsidRPr="00582425" w:rsidRDefault="00880A8E">
      <w:pPr>
        <w:pStyle w:val="ConsPlusNormal"/>
        <w:jc w:val="right"/>
        <w:rPr>
          <w:rFonts w:ascii="Liberation Serif" w:hAnsi="Liberation Serif"/>
          <w:sz w:val="28"/>
          <w:szCs w:val="28"/>
        </w:rPr>
      </w:pPr>
      <w:r w:rsidRPr="00582425">
        <w:rPr>
          <w:rFonts w:ascii="Liberation Serif" w:hAnsi="Liberation Serif"/>
          <w:sz w:val="28"/>
          <w:szCs w:val="28"/>
        </w:rPr>
        <w:t>городского округа Первоуральск,</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Title"/>
        <w:jc w:val="center"/>
        <w:rPr>
          <w:rFonts w:ascii="Liberation Serif" w:hAnsi="Liberation Serif"/>
          <w:b w:val="0"/>
          <w:sz w:val="28"/>
          <w:szCs w:val="28"/>
        </w:rPr>
      </w:pPr>
      <w:bookmarkStart w:id="5" w:name="P242"/>
      <w:bookmarkEnd w:id="5"/>
      <w:r w:rsidRPr="00582425">
        <w:rPr>
          <w:rFonts w:ascii="Liberation Serif" w:hAnsi="Liberation Serif"/>
          <w:b w:val="0"/>
          <w:sz w:val="28"/>
          <w:szCs w:val="28"/>
        </w:rPr>
        <w:t>МЕТОДИКА</w:t>
      </w:r>
    </w:p>
    <w:p w:rsidR="00880A8E" w:rsidRPr="00582425" w:rsidRDefault="00880A8E">
      <w:pPr>
        <w:pStyle w:val="ConsPlusTitle"/>
        <w:jc w:val="center"/>
        <w:rPr>
          <w:rFonts w:ascii="Liberation Serif" w:hAnsi="Liberation Serif"/>
          <w:b w:val="0"/>
          <w:sz w:val="28"/>
          <w:szCs w:val="28"/>
        </w:rPr>
      </w:pPr>
      <w:r w:rsidRPr="00582425">
        <w:rPr>
          <w:rFonts w:ascii="Liberation Serif" w:hAnsi="Liberation Serif"/>
          <w:b w:val="0"/>
          <w:sz w:val="28"/>
          <w:szCs w:val="28"/>
        </w:rPr>
        <w:t>РАСЧЕТА РАЗМЕРА АРЕНДНОЙ ПЛАТЫ ЗА ПОЛЬЗОВАНИЕ</w:t>
      </w:r>
    </w:p>
    <w:p w:rsidR="00880A8E" w:rsidRPr="00582425" w:rsidRDefault="00880A8E">
      <w:pPr>
        <w:pStyle w:val="ConsPlusTitle"/>
        <w:jc w:val="center"/>
        <w:rPr>
          <w:rFonts w:ascii="Liberation Serif" w:hAnsi="Liberation Serif"/>
          <w:b w:val="0"/>
          <w:sz w:val="28"/>
          <w:szCs w:val="28"/>
        </w:rPr>
      </w:pPr>
      <w:r w:rsidRPr="00582425">
        <w:rPr>
          <w:rFonts w:ascii="Liberation Serif" w:hAnsi="Liberation Serif"/>
          <w:b w:val="0"/>
          <w:sz w:val="28"/>
          <w:szCs w:val="28"/>
        </w:rPr>
        <w:t>НЕЖИЛЫМИ ПОМЕЩЕНИЯМИ, ЗДАНИЯМИ, СООРУЖЕНИЯМИ,</w:t>
      </w:r>
    </w:p>
    <w:p w:rsidR="00880A8E" w:rsidRPr="00582425" w:rsidRDefault="00880A8E">
      <w:pPr>
        <w:pStyle w:val="ConsPlusTitle"/>
        <w:jc w:val="center"/>
        <w:rPr>
          <w:rFonts w:ascii="Liberation Serif" w:hAnsi="Liberation Serif"/>
          <w:b w:val="0"/>
          <w:sz w:val="28"/>
          <w:szCs w:val="28"/>
        </w:rPr>
      </w:pPr>
      <w:r w:rsidRPr="00582425">
        <w:rPr>
          <w:rFonts w:ascii="Liberation Serif" w:hAnsi="Liberation Serif"/>
          <w:b w:val="0"/>
          <w:sz w:val="28"/>
          <w:szCs w:val="28"/>
        </w:rPr>
        <w:t>ЛИНЕЙНЫМИ ОБЪЕКТАМИ</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ind w:firstLine="540"/>
        <w:jc w:val="both"/>
        <w:rPr>
          <w:rFonts w:ascii="Liberation Serif" w:hAnsi="Liberation Serif"/>
          <w:sz w:val="28"/>
          <w:szCs w:val="28"/>
        </w:rPr>
      </w:pPr>
      <w:r w:rsidRPr="00582425">
        <w:rPr>
          <w:rFonts w:ascii="Liberation Serif" w:hAnsi="Liberation Serif"/>
          <w:sz w:val="28"/>
          <w:szCs w:val="28"/>
        </w:rPr>
        <w:t>1. Месячный размер арендной платы за пользование плоскостными объектами определяется по формуле:</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ind w:firstLine="540"/>
        <w:jc w:val="both"/>
        <w:rPr>
          <w:rFonts w:ascii="Liberation Serif" w:hAnsi="Liberation Serif"/>
          <w:sz w:val="28"/>
          <w:szCs w:val="28"/>
        </w:rPr>
      </w:pPr>
      <w:r w:rsidRPr="00582425">
        <w:rPr>
          <w:rFonts w:ascii="Liberation Serif" w:hAnsi="Liberation Serif"/>
          <w:sz w:val="28"/>
          <w:szCs w:val="28"/>
        </w:rPr>
        <w:t xml:space="preserve">АП = </w:t>
      </w:r>
      <w:proofErr w:type="spellStart"/>
      <w:proofErr w:type="gramStart"/>
      <w:r w:rsidRPr="00582425">
        <w:rPr>
          <w:rFonts w:ascii="Liberation Serif" w:hAnsi="Liberation Serif"/>
          <w:sz w:val="28"/>
          <w:szCs w:val="28"/>
        </w:rPr>
        <w:t>Сб</w:t>
      </w:r>
      <w:proofErr w:type="spellEnd"/>
      <w:proofErr w:type="gramEnd"/>
      <w:r w:rsidRPr="00582425">
        <w:rPr>
          <w:rFonts w:ascii="Liberation Serif" w:hAnsi="Liberation Serif"/>
          <w:sz w:val="28"/>
          <w:szCs w:val="28"/>
        </w:rPr>
        <w:t xml:space="preserve"> x S x К1 x К2 x К3 x К4 x К5 x К6, где:</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ind w:firstLine="540"/>
        <w:jc w:val="both"/>
        <w:rPr>
          <w:rFonts w:ascii="Liberation Serif" w:hAnsi="Liberation Serif"/>
          <w:sz w:val="28"/>
          <w:szCs w:val="28"/>
        </w:rPr>
      </w:pPr>
      <w:proofErr w:type="spellStart"/>
      <w:proofErr w:type="gramStart"/>
      <w:r w:rsidRPr="00582425">
        <w:rPr>
          <w:rFonts w:ascii="Liberation Serif" w:hAnsi="Liberation Serif"/>
          <w:sz w:val="28"/>
          <w:szCs w:val="28"/>
        </w:rPr>
        <w:t>Сб</w:t>
      </w:r>
      <w:proofErr w:type="spellEnd"/>
      <w:proofErr w:type="gramEnd"/>
      <w:r w:rsidRPr="00582425">
        <w:rPr>
          <w:rFonts w:ascii="Liberation Serif" w:hAnsi="Liberation Serif"/>
          <w:sz w:val="28"/>
          <w:szCs w:val="28"/>
        </w:rPr>
        <w:t xml:space="preserve"> - базовая ставка арендной платы;</w:t>
      </w:r>
    </w:p>
    <w:p w:rsidR="00880A8E" w:rsidRPr="00582425" w:rsidRDefault="00880A8E">
      <w:pPr>
        <w:pStyle w:val="ConsPlusNormal"/>
        <w:spacing w:before="220"/>
        <w:ind w:firstLine="540"/>
        <w:jc w:val="both"/>
        <w:rPr>
          <w:rFonts w:ascii="Liberation Serif" w:hAnsi="Liberation Serif"/>
          <w:sz w:val="28"/>
          <w:szCs w:val="28"/>
        </w:rPr>
      </w:pPr>
      <w:r w:rsidRPr="00582425">
        <w:rPr>
          <w:rFonts w:ascii="Liberation Serif" w:hAnsi="Liberation Serif"/>
          <w:sz w:val="28"/>
          <w:szCs w:val="28"/>
        </w:rPr>
        <w:t>S - площадь арендуемых нежилых помещений, зданий, сооружений;</w:t>
      </w:r>
    </w:p>
    <w:p w:rsidR="00880A8E" w:rsidRPr="00582425" w:rsidRDefault="00880A8E">
      <w:pPr>
        <w:pStyle w:val="ConsPlusNormal"/>
        <w:spacing w:before="220"/>
        <w:ind w:firstLine="540"/>
        <w:jc w:val="both"/>
        <w:rPr>
          <w:rFonts w:ascii="Liberation Serif" w:hAnsi="Liberation Serif"/>
          <w:sz w:val="28"/>
          <w:szCs w:val="28"/>
        </w:rPr>
      </w:pPr>
      <w:r w:rsidRPr="00582425">
        <w:rPr>
          <w:rFonts w:ascii="Liberation Serif" w:hAnsi="Liberation Serif"/>
          <w:sz w:val="28"/>
          <w:szCs w:val="28"/>
        </w:rPr>
        <w:t>x - умножение.</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ind w:firstLine="540"/>
        <w:jc w:val="both"/>
        <w:rPr>
          <w:rFonts w:ascii="Liberation Serif" w:hAnsi="Liberation Serif"/>
          <w:sz w:val="28"/>
          <w:szCs w:val="28"/>
        </w:rPr>
      </w:pPr>
      <w:r w:rsidRPr="00582425">
        <w:rPr>
          <w:rFonts w:ascii="Liberation Serif" w:hAnsi="Liberation Serif"/>
          <w:sz w:val="28"/>
          <w:szCs w:val="28"/>
        </w:rPr>
        <w:t>К</w:t>
      </w:r>
      <w:proofErr w:type="gramStart"/>
      <w:r w:rsidRPr="00582425">
        <w:rPr>
          <w:rFonts w:ascii="Liberation Serif" w:hAnsi="Liberation Serif"/>
          <w:sz w:val="28"/>
          <w:szCs w:val="28"/>
        </w:rPr>
        <w:t>1</w:t>
      </w:r>
      <w:proofErr w:type="gramEnd"/>
      <w:r w:rsidRPr="00582425">
        <w:rPr>
          <w:rFonts w:ascii="Liberation Serif" w:hAnsi="Liberation Serif"/>
          <w:sz w:val="28"/>
          <w:szCs w:val="28"/>
        </w:rPr>
        <w:t>. Коэффициент, учитывающий основной (более 60%) материал постройки объекта недвижимости:</w:t>
      </w:r>
    </w:p>
    <w:p w:rsidR="00880A8E" w:rsidRPr="00582425" w:rsidRDefault="00880A8E">
      <w:pPr>
        <w:pStyle w:val="ConsPlusNormal"/>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427"/>
        <w:gridCol w:w="794"/>
      </w:tblGrid>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1.1.</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 xml:space="preserve">для объектов из кирпича (в </w:t>
            </w:r>
            <w:proofErr w:type="spellStart"/>
            <w:r w:rsidRPr="00582425">
              <w:rPr>
                <w:rFonts w:ascii="Liberation Serif" w:hAnsi="Liberation Serif"/>
                <w:sz w:val="28"/>
                <w:szCs w:val="28"/>
              </w:rPr>
              <w:t>т.ч</w:t>
            </w:r>
            <w:proofErr w:type="spellEnd"/>
            <w:r w:rsidRPr="00582425">
              <w:rPr>
                <w:rFonts w:ascii="Liberation Serif" w:hAnsi="Liberation Serif"/>
                <w:sz w:val="28"/>
                <w:szCs w:val="28"/>
              </w:rPr>
              <w:t>. силикатного)</w:t>
            </w:r>
          </w:p>
        </w:tc>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1,4</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1.2.</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объектов из шлакоблоков, монолитного железобетона</w:t>
            </w:r>
          </w:p>
        </w:tc>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1,3</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1.3.</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объектов из сборных железобетонных конструкций</w:t>
            </w:r>
          </w:p>
        </w:tc>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1,2</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1.4.</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объектов из дерева</w:t>
            </w:r>
          </w:p>
        </w:tc>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0,9</w:t>
            </w:r>
          </w:p>
        </w:tc>
      </w:tr>
    </w:tbl>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ind w:firstLine="540"/>
        <w:jc w:val="both"/>
        <w:rPr>
          <w:rFonts w:ascii="Liberation Serif" w:hAnsi="Liberation Serif"/>
          <w:sz w:val="28"/>
          <w:szCs w:val="28"/>
        </w:rPr>
      </w:pPr>
      <w:r w:rsidRPr="00582425">
        <w:rPr>
          <w:rFonts w:ascii="Liberation Serif" w:hAnsi="Liberation Serif"/>
          <w:sz w:val="28"/>
          <w:szCs w:val="28"/>
        </w:rPr>
        <w:t>К</w:t>
      </w:r>
      <w:proofErr w:type="gramStart"/>
      <w:r w:rsidRPr="00582425">
        <w:rPr>
          <w:rFonts w:ascii="Liberation Serif" w:hAnsi="Liberation Serif"/>
          <w:sz w:val="28"/>
          <w:szCs w:val="28"/>
        </w:rPr>
        <w:t>2</w:t>
      </w:r>
      <w:proofErr w:type="gramEnd"/>
      <w:r w:rsidRPr="00582425">
        <w:rPr>
          <w:rFonts w:ascii="Liberation Serif" w:hAnsi="Liberation Serif"/>
          <w:sz w:val="28"/>
          <w:szCs w:val="28"/>
        </w:rPr>
        <w:t>. Коэффициент учета расположения объекта недвижимости в здании:</w:t>
      </w:r>
    </w:p>
    <w:p w:rsidR="00880A8E" w:rsidRPr="00582425" w:rsidRDefault="00880A8E">
      <w:pPr>
        <w:pStyle w:val="ConsPlusNormal"/>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427"/>
        <w:gridCol w:w="794"/>
      </w:tblGrid>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2.1.</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В случае</w:t>
            </w:r>
            <w:proofErr w:type="gramStart"/>
            <w:r w:rsidRPr="00582425">
              <w:rPr>
                <w:rFonts w:ascii="Liberation Serif" w:hAnsi="Liberation Serif"/>
                <w:sz w:val="28"/>
                <w:szCs w:val="28"/>
              </w:rPr>
              <w:t>,</w:t>
            </w:r>
            <w:proofErr w:type="gramEnd"/>
            <w:r w:rsidRPr="00582425">
              <w:rPr>
                <w:rFonts w:ascii="Liberation Serif" w:hAnsi="Liberation Serif"/>
                <w:sz w:val="28"/>
                <w:szCs w:val="28"/>
              </w:rPr>
              <w:t xml:space="preserve"> если арендатор является единственным арендатором объекта, представляющего собой обособленный объект (отдельно стоящее здание, сооружение)</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2,1</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2.2.</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В случае</w:t>
            </w:r>
            <w:proofErr w:type="gramStart"/>
            <w:r w:rsidRPr="00582425">
              <w:rPr>
                <w:rFonts w:ascii="Liberation Serif" w:hAnsi="Liberation Serif"/>
                <w:sz w:val="28"/>
                <w:szCs w:val="28"/>
              </w:rPr>
              <w:t>,</w:t>
            </w:r>
            <w:proofErr w:type="gramEnd"/>
            <w:r w:rsidRPr="00582425">
              <w:rPr>
                <w:rFonts w:ascii="Liberation Serif" w:hAnsi="Liberation Serif"/>
                <w:sz w:val="28"/>
                <w:szCs w:val="28"/>
              </w:rPr>
              <w:t xml:space="preserve"> если объект является пристроенным автономным помещением</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1,6</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2.3.</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в случае</w:t>
            </w:r>
            <w:proofErr w:type="gramStart"/>
            <w:r w:rsidRPr="00582425">
              <w:rPr>
                <w:rFonts w:ascii="Liberation Serif" w:hAnsi="Liberation Serif"/>
                <w:sz w:val="28"/>
                <w:szCs w:val="28"/>
              </w:rPr>
              <w:t>,</w:t>
            </w:r>
            <w:proofErr w:type="gramEnd"/>
            <w:r w:rsidRPr="00582425">
              <w:rPr>
                <w:rFonts w:ascii="Liberation Serif" w:hAnsi="Liberation Serif"/>
                <w:sz w:val="28"/>
                <w:szCs w:val="28"/>
              </w:rPr>
              <w:t xml:space="preserve"> если объект является помещением на 1-м этаже здания</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1,2</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lastRenderedPageBreak/>
              <w:t>2.4.</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в случае</w:t>
            </w:r>
            <w:proofErr w:type="gramStart"/>
            <w:r w:rsidRPr="00582425">
              <w:rPr>
                <w:rFonts w:ascii="Liberation Serif" w:hAnsi="Liberation Serif"/>
                <w:sz w:val="28"/>
                <w:szCs w:val="28"/>
              </w:rPr>
              <w:t>,</w:t>
            </w:r>
            <w:proofErr w:type="gramEnd"/>
            <w:r w:rsidRPr="00582425">
              <w:rPr>
                <w:rFonts w:ascii="Liberation Serif" w:hAnsi="Liberation Serif"/>
                <w:sz w:val="28"/>
                <w:szCs w:val="28"/>
              </w:rPr>
              <w:t xml:space="preserve"> если объект является помещением в надземной (кроме 1-го этажа) части здания (второй этаж и выше)</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1,1</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2.5.</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в случае</w:t>
            </w:r>
            <w:proofErr w:type="gramStart"/>
            <w:r w:rsidRPr="00582425">
              <w:rPr>
                <w:rFonts w:ascii="Liberation Serif" w:hAnsi="Liberation Serif"/>
                <w:sz w:val="28"/>
                <w:szCs w:val="28"/>
              </w:rPr>
              <w:t>,</w:t>
            </w:r>
            <w:proofErr w:type="gramEnd"/>
            <w:r w:rsidRPr="00582425">
              <w:rPr>
                <w:rFonts w:ascii="Liberation Serif" w:hAnsi="Liberation Serif"/>
                <w:sz w:val="28"/>
                <w:szCs w:val="28"/>
              </w:rPr>
              <w:t xml:space="preserve"> если объект является полуподвалом (цоколь)</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0,8</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2.6.</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в случае</w:t>
            </w:r>
            <w:proofErr w:type="gramStart"/>
            <w:r w:rsidRPr="00582425">
              <w:rPr>
                <w:rFonts w:ascii="Liberation Serif" w:hAnsi="Liberation Serif"/>
                <w:sz w:val="28"/>
                <w:szCs w:val="28"/>
              </w:rPr>
              <w:t>,</w:t>
            </w:r>
            <w:proofErr w:type="gramEnd"/>
            <w:r w:rsidRPr="00582425">
              <w:rPr>
                <w:rFonts w:ascii="Liberation Serif" w:hAnsi="Liberation Serif"/>
                <w:sz w:val="28"/>
                <w:szCs w:val="28"/>
              </w:rPr>
              <w:t xml:space="preserve"> если объект является подвалом</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0,5</w:t>
            </w:r>
          </w:p>
        </w:tc>
      </w:tr>
    </w:tbl>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ind w:firstLine="540"/>
        <w:jc w:val="both"/>
        <w:rPr>
          <w:rFonts w:ascii="Liberation Serif" w:hAnsi="Liberation Serif"/>
          <w:sz w:val="28"/>
          <w:szCs w:val="28"/>
        </w:rPr>
      </w:pPr>
      <w:r w:rsidRPr="00582425">
        <w:rPr>
          <w:rFonts w:ascii="Liberation Serif" w:hAnsi="Liberation Serif"/>
          <w:sz w:val="28"/>
          <w:szCs w:val="28"/>
        </w:rPr>
        <w:t>К3. Коэффициенты учета степени благоустройства:</w:t>
      </w:r>
    </w:p>
    <w:p w:rsidR="00880A8E" w:rsidRPr="00582425" w:rsidRDefault="00880A8E">
      <w:pPr>
        <w:pStyle w:val="ConsPlusNormal"/>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427"/>
        <w:gridCol w:w="794"/>
      </w:tblGrid>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3.1.</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при наличии всех видов благоустройства (отопление, водопровод, канализация, электроэнергия)</w:t>
            </w:r>
          </w:p>
        </w:tc>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1,0</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3.2.</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при отсутствии одного из видов благоустройства коэффициент снижается на 10%</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0,9; 0,8 и т.д.</w:t>
            </w:r>
          </w:p>
        </w:tc>
      </w:tr>
    </w:tbl>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ind w:firstLine="540"/>
        <w:jc w:val="both"/>
        <w:rPr>
          <w:rFonts w:ascii="Liberation Serif" w:hAnsi="Liberation Serif"/>
          <w:sz w:val="28"/>
          <w:szCs w:val="28"/>
        </w:rPr>
      </w:pPr>
      <w:r w:rsidRPr="00582425">
        <w:rPr>
          <w:rFonts w:ascii="Liberation Serif" w:hAnsi="Liberation Serif"/>
          <w:sz w:val="28"/>
          <w:szCs w:val="28"/>
        </w:rPr>
        <w:t>К</w:t>
      </w:r>
      <w:proofErr w:type="gramStart"/>
      <w:r w:rsidRPr="00582425">
        <w:rPr>
          <w:rFonts w:ascii="Liberation Serif" w:hAnsi="Liberation Serif"/>
          <w:sz w:val="28"/>
          <w:szCs w:val="28"/>
        </w:rPr>
        <w:t>4</w:t>
      </w:r>
      <w:proofErr w:type="gramEnd"/>
      <w:r w:rsidRPr="00582425">
        <w:rPr>
          <w:rFonts w:ascii="Liberation Serif" w:hAnsi="Liberation Serif"/>
          <w:sz w:val="28"/>
          <w:szCs w:val="28"/>
        </w:rPr>
        <w:t>. Коэффициент, учитывающий характер использования объекта:</w:t>
      </w:r>
    </w:p>
    <w:p w:rsidR="00880A8E" w:rsidRPr="00582425" w:rsidRDefault="00880A8E">
      <w:pPr>
        <w:pStyle w:val="ConsPlusNormal"/>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427"/>
        <w:gridCol w:w="794"/>
      </w:tblGrid>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4.1.</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предприятий здравоохранения, образования, оздоровительной работы, культуры, работающих на платной основе и по лицензии (при условии отсутствия дополнительной коммерческой деятельности)</w:t>
            </w:r>
          </w:p>
        </w:tc>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1,5</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4.2.</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предприятий хлебопечения, общественного питания, производства продуктов питания (при условии отсутствия дополнительной коммерческой деятельности)</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1,4</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4.3.</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предприятий торговли продовольственными товарами по установленному ассортименту, кроме продажи винно-водочных изделий</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1,6</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4.4.</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 xml:space="preserve">для предприятий торговли промышленными </w:t>
            </w:r>
            <w:proofErr w:type="spellStart"/>
            <w:r w:rsidRPr="00582425">
              <w:rPr>
                <w:rFonts w:ascii="Liberation Serif" w:hAnsi="Liberation Serif"/>
                <w:sz w:val="28"/>
                <w:szCs w:val="28"/>
              </w:rPr>
              <w:t>хозтоварами</w:t>
            </w:r>
            <w:proofErr w:type="spellEnd"/>
            <w:r w:rsidRPr="00582425">
              <w:rPr>
                <w:rFonts w:ascii="Liberation Serif" w:hAnsi="Liberation Serif"/>
                <w:sz w:val="28"/>
                <w:szCs w:val="28"/>
              </w:rPr>
              <w:t xml:space="preserve"> по установленному ассортименту или профилю</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1,7</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4.5.</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оказания услуг по бытовому обслуживанию населения (ремонт обуви, швейное ателье, парикмахерские)</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1,2</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4.6.</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банков</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2,1</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4.7.</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 xml:space="preserve">для прочих предприятий, в </w:t>
            </w:r>
            <w:proofErr w:type="spellStart"/>
            <w:r w:rsidRPr="00582425">
              <w:rPr>
                <w:rFonts w:ascii="Liberation Serif" w:hAnsi="Liberation Serif"/>
                <w:sz w:val="28"/>
                <w:szCs w:val="28"/>
              </w:rPr>
              <w:t>т.ч</w:t>
            </w:r>
            <w:proofErr w:type="spellEnd"/>
            <w:r w:rsidRPr="00582425">
              <w:rPr>
                <w:rFonts w:ascii="Liberation Serif" w:hAnsi="Liberation Serif"/>
                <w:sz w:val="28"/>
                <w:szCs w:val="28"/>
              </w:rPr>
              <w:t>. под офисы организаций, занимающихся коммерческой деятельностью</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2,0</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4.8.</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складского использования</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1,5</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4.9.</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государственных и муниципальных некоммерческих организаций</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0,4</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lastRenderedPageBreak/>
              <w:t>4.10.</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производственных и ремонтно-строительных предприятий</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2,0</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4.11.</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предприятий связи</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1,4</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4.12.</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предприятий торговли продовольственными товарами имеющие в своем ассортименте винно-водочную продукцию</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2,5</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4.13.</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 xml:space="preserve">для предприятий по ремонту и обслуживанию </w:t>
            </w:r>
            <w:proofErr w:type="gramStart"/>
            <w:r w:rsidRPr="00582425">
              <w:rPr>
                <w:rFonts w:ascii="Liberation Serif" w:hAnsi="Liberation Serif"/>
                <w:sz w:val="28"/>
                <w:szCs w:val="28"/>
              </w:rPr>
              <w:t>теле</w:t>
            </w:r>
            <w:proofErr w:type="gramEnd"/>
            <w:r w:rsidRPr="00582425">
              <w:rPr>
                <w:rFonts w:ascii="Liberation Serif" w:hAnsi="Liberation Serif"/>
                <w:sz w:val="28"/>
                <w:szCs w:val="28"/>
              </w:rPr>
              <w:t>-, радиоаппаратуры, оргтехники</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1,8</w:t>
            </w:r>
          </w:p>
        </w:tc>
      </w:tr>
      <w:tr w:rsidR="00880A8E" w:rsidRPr="00582425">
        <w:tc>
          <w:tcPr>
            <w:tcW w:w="794" w:type="dxa"/>
            <w:vMerge w:val="restart"/>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4.14.</w:t>
            </w:r>
          </w:p>
        </w:tc>
        <w:tc>
          <w:tcPr>
            <w:tcW w:w="7427" w:type="dxa"/>
            <w:tcBorders>
              <w:bottom w:val="nil"/>
            </w:tcBorders>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кафе, закусочных, бистро (кроме продажи винно-водочной продукции)</w:t>
            </w:r>
          </w:p>
        </w:tc>
        <w:tc>
          <w:tcPr>
            <w:tcW w:w="794" w:type="dxa"/>
            <w:tcBorders>
              <w:bottom w:val="nil"/>
            </w:tcBorders>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1,9</w:t>
            </w:r>
          </w:p>
        </w:tc>
      </w:tr>
      <w:tr w:rsidR="00880A8E" w:rsidRPr="00582425">
        <w:tc>
          <w:tcPr>
            <w:tcW w:w="794" w:type="dxa"/>
            <w:vMerge/>
          </w:tcPr>
          <w:p w:rsidR="00880A8E" w:rsidRPr="00582425" w:rsidRDefault="00880A8E">
            <w:pPr>
              <w:pStyle w:val="ConsPlusNormal"/>
              <w:rPr>
                <w:rFonts w:ascii="Liberation Serif" w:hAnsi="Liberation Serif"/>
                <w:sz w:val="28"/>
                <w:szCs w:val="28"/>
              </w:rPr>
            </w:pPr>
          </w:p>
        </w:tc>
        <w:tc>
          <w:tcPr>
            <w:tcW w:w="7427" w:type="dxa"/>
            <w:tcBorders>
              <w:top w:val="nil"/>
            </w:tcBorders>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с учетом торговли винно-водочной продукцией</w:t>
            </w:r>
          </w:p>
        </w:tc>
        <w:tc>
          <w:tcPr>
            <w:tcW w:w="794" w:type="dxa"/>
            <w:tcBorders>
              <w:top w:val="nil"/>
            </w:tcBorders>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3,0</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4.15.</w:t>
            </w:r>
          </w:p>
        </w:tc>
        <w:tc>
          <w:tcPr>
            <w:tcW w:w="7427" w:type="dxa"/>
          </w:tcPr>
          <w:p w:rsidR="00880A8E" w:rsidRPr="00582425" w:rsidRDefault="00880A8E">
            <w:pPr>
              <w:pStyle w:val="ConsPlusNormal"/>
              <w:rPr>
                <w:rFonts w:ascii="Liberation Serif" w:hAnsi="Liberation Serif"/>
                <w:sz w:val="28"/>
                <w:szCs w:val="28"/>
              </w:rPr>
            </w:pPr>
            <w:proofErr w:type="gramStart"/>
            <w:r w:rsidRPr="00582425">
              <w:rPr>
                <w:rFonts w:ascii="Liberation Serif" w:hAnsi="Liberation Serif"/>
                <w:sz w:val="28"/>
                <w:szCs w:val="28"/>
              </w:rPr>
              <w:t xml:space="preserve">для аудиторских, юридических (в </w:t>
            </w:r>
            <w:proofErr w:type="spellStart"/>
            <w:r w:rsidRPr="00582425">
              <w:rPr>
                <w:rFonts w:ascii="Liberation Serif" w:hAnsi="Liberation Serif"/>
                <w:sz w:val="28"/>
                <w:szCs w:val="28"/>
              </w:rPr>
              <w:t>т.ч</w:t>
            </w:r>
            <w:proofErr w:type="spellEnd"/>
            <w:r w:rsidRPr="00582425">
              <w:rPr>
                <w:rFonts w:ascii="Liberation Serif" w:hAnsi="Liberation Serif"/>
                <w:sz w:val="28"/>
                <w:szCs w:val="28"/>
              </w:rPr>
              <w:t xml:space="preserve">. адвокатских контор и индивидуальных предпринимателей), нотариальных контор, проектных компаний, в </w:t>
            </w:r>
            <w:proofErr w:type="spellStart"/>
            <w:r w:rsidRPr="00582425">
              <w:rPr>
                <w:rFonts w:ascii="Liberation Serif" w:hAnsi="Liberation Serif"/>
                <w:sz w:val="28"/>
                <w:szCs w:val="28"/>
              </w:rPr>
              <w:t>т.ч</w:t>
            </w:r>
            <w:proofErr w:type="spellEnd"/>
            <w:r w:rsidRPr="00582425">
              <w:rPr>
                <w:rFonts w:ascii="Liberation Serif" w:hAnsi="Liberation Serif"/>
                <w:sz w:val="28"/>
                <w:szCs w:val="28"/>
              </w:rPr>
              <w:t>. для занимающихся оценочной деятельностью</w:t>
            </w:r>
            <w:proofErr w:type="gramEnd"/>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2,1</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4.16.</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религиозных организаций</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0,8</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4.17.</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ведения игорного бизнеса</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6,0</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4.18.</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туристических агентств</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2,2</w:t>
            </w:r>
          </w:p>
        </w:tc>
      </w:tr>
    </w:tbl>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ind w:firstLine="540"/>
        <w:jc w:val="both"/>
        <w:rPr>
          <w:rFonts w:ascii="Liberation Serif" w:hAnsi="Liberation Serif"/>
          <w:sz w:val="28"/>
          <w:szCs w:val="28"/>
        </w:rPr>
      </w:pPr>
      <w:r w:rsidRPr="00582425">
        <w:rPr>
          <w:rFonts w:ascii="Liberation Serif" w:hAnsi="Liberation Serif"/>
          <w:sz w:val="28"/>
          <w:szCs w:val="28"/>
        </w:rPr>
        <w:t>К5. Коэффициент учета удобств пользования:</w:t>
      </w:r>
    </w:p>
    <w:p w:rsidR="00880A8E" w:rsidRPr="00582425" w:rsidRDefault="00880A8E">
      <w:pPr>
        <w:pStyle w:val="ConsPlusNormal"/>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427"/>
        <w:gridCol w:w="794"/>
      </w:tblGrid>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5.1.</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помещений с отдельным входом</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1,6</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5.2.</w:t>
            </w:r>
          </w:p>
        </w:tc>
        <w:tc>
          <w:tcPr>
            <w:tcW w:w="7427"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для помещений с совмещенным входом</w:t>
            </w:r>
          </w:p>
        </w:tc>
        <w:tc>
          <w:tcPr>
            <w:tcW w:w="794"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1,0</w:t>
            </w:r>
          </w:p>
        </w:tc>
      </w:tr>
    </w:tbl>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ind w:firstLine="540"/>
        <w:jc w:val="both"/>
        <w:rPr>
          <w:rFonts w:ascii="Liberation Serif" w:hAnsi="Liberation Serif"/>
          <w:sz w:val="28"/>
          <w:szCs w:val="28"/>
        </w:rPr>
      </w:pPr>
      <w:r w:rsidRPr="00582425">
        <w:rPr>
          <w:rFonts w:ascii="Liberation Serif" w:hAnsi="Liberation Serif"/>
          <w:sz w:val="28"/>
          <w:szCs w:val="28"/>
        </w:rPr>
        <w:t>К</w:t>
      </w:r>
      <w:proofErr w:type="gramStart"/>
      <w:r w:rsidRPr="00582425">
        <w:rPr>
          <w:rFonts w:ascii="Liberation Serif" w:hAnsi="Liberation Serif"/>
          <w:sz w:val="28"/>
          <w:szCs w:val="28"/>
        </w:rPr>
        <w:t>6</w:t>
      </w:r>
      <w:proofErr w:type="gramEnd"/>
      <w:r w:rsidRPr="00582425">
        <w:rPr>
          <w:rFonts w:ascii="Liberation Serif" w:hAnsi="Liberation Serif"/>
          <w:sz w:val="28"/>
          <w:szCs w:val="28"/>
        </w:rPr>
        <w:t>. Коэффициент, учитывающий месторасположение объекта недвижимости:</w:t>
      </w:r>
    </w:p>
    <w:p w:rsidR="00880A8E" w:rsidRPr="00582425" w:rsidRDefault="00880A8E">
      <w:pPr>
        <w:pStyle w:val="ConsPlusNormal"/>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992"/>
        <w:gridCol w:w="6406"/>
        <w:gridCol w:w="850"/>
      </w:tblGrid>
      <w:tr w:rsidR="00880A8E" w:rsidRPr="00582425">
        <w:tc>
          <w:tcPr>
            <w:tcW w:w="794" w:type="dxa"/>
            <w:vMerge w:val="restart"/>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6.1.</w:t>
            </w:r>
          </w:p>
        </w:tc>
        <w:tc>
          <w:tcPr>
            <w:tcW w:w="992"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Зона 1</w:t>
            </w:r>
          </w:p>
        </w:tc>
        <w:tc>
          <w:tcPr>
            <w:tcW w:w="6406"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 xml:space="preserve">Ограничена с севера ул. Ленина и южным берегом Нижнего пруда, с востока ул. Ленина, с юга пр. Ильича, с запада ул. </w:t>
            </w:r>
            <w:proofErr w:type="spellStart"/>
            <w:r w:rsidRPr="00582425">
              <w:rPr>
                <w:rFonts w:ascii="Liberation Serif" w:hAnsi="Liberation Serif"/>
                <w:sz w:val="28"/>
                <w:szCs w:val="28"/>
              </w:rPr>
              <w:t>Емлина</w:t>
            </w:r>
            <w:proofErr w:type="spellEnd"/>
            <w:r w:rsidRPr="00582425">
              <w:rPr>
                <w:rFonts w:ascii="Liberation Serif" w:hAnsi="Liberation Serif"/>
                <w:sz w:val="28"/>
                <w:szCs w:val="28"/>
              </w:rPr>
              <w:t xml:space="preserve"> и включает пр. Космонавтов, ул. Советская, ул. Ватутина, ул. Малышева, ул. 1 Мая</w:t>
            </w:r>
          </w:p>
        </w:tc>
        <w:tc>
          <w:tcPr>
            <w:tcW w:w="850" w:type="dxa"/>
            <w:vMerge w:val="restart"/>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2,6</w:t>
            </w:r>
          </w:p>
        </w:tc>
      </w:tr>
      <w:tr w:rsidR="00880A8E" w:rsidRPr="00582425">
        <w:tc>
          <w:tcPr>
            <w:tcW w:w="794" w:type="dxa"/>
            <w:vMerge/>
          </w:tcPr>
          <w:p w:rsidR="00880A8E" w:rsidRPr="00582425" w:rsidRDefault="00880A8E">
            <w:pPr>
              <w:pStyle w:val="ConsPlusNormal"/>
              <w:rPr>
                <w:rFonts w:ascii="Liberation Serif" w:hAnsi="Liberation Serif"/>
                <w:sz w:val="28"/>
                <w:szCs w:val="28"/>
              </w:rPr>
            </w:pPr>
          </w:p>
        </w:tc>
        <w:tc>
          <w:tcPr>
            <w:tcW w:w="992"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Зона 2</w:t>
            </w:r>
          </w:p>
        </w:tc>
        <w:tc>
          <w:tcPr>
            <w:tcW w:w="6406" w:type="dxa"/>
          </w:tcPr>
          <w:p w:rsidR="00880A8E" w:rsidRPr="00582425" w:rsidRDefault="00880A8E">
            <w:pPr>
              <w:pStyle w:val="ConsPlusNormal"/>
              <w:rPr>
                <w:rFonts w:ascii="Liberation Serif" w:hAnsi="Liberation Serif"/>
                <w:sz w:val="28"/>
                <w:szCs w:val="28"/>
              </w:rPr>
            </w:pPr>
            <w:proofErr w:type="gramStart"/>
            <w:r w:rsidRPr="00582425">
              <w:rPr>
                <w:rFonts w:ascii="Liberation Serif" w:hAnsi="Liberation Serif"/>
                <w:sz w:val="28"/>
                <w:szCs w:val="28"/>
              </w:rPr>
              <w:t>Ограничена</w:t>
            </w:r>
            <w:proofErr w:type="gramEnd"/>
            <w:r w:rsidRPr="00582425">
              <w:rPr>
                <w:rFonts w:ascii="Liberation Serif" w:hAnsi="Liberation Serif"/>
                <w:sz w:val="28"/>
                <w:szCs w:val="28"/>
              </w:rPr>
              <w:t xml:space="preserve"> с севера пр. Ильича, с востока граница проходит по восточной стороне вещевого рынка и западной стороне предприятий Федерального </w:t>
            </w:r>
            <w:r w:rsidRPr="00582425">
              <w:rPr>
                <w:rFonts w:ascii="Liberation Serif" w:hAnsi="Liberation Serif"/>
                <w:sz w:val="28"/>
                <w:szCs w:val="28"/>
              </w:rPr>
              <w:lastRenderedPageBreak/>
              <w:t xml:space="preserve">казначейства, СУ-4, </w:t>
            </w:r>
            <w:proofErr w:type="spellStart"/>
            <w:r w:rsidRPr="00582425">
              <w:rPr>
                <w:rFonts w:ascii="Liberation Serif" w:hAnsi="Liberation Serif"/>
                <w:sz w:val="28"/>
                <w:szCs w:val="28"/>
              </w:rPr>
              <w:t>Сантехмонтаж</w:t>
            </w:r>
            <w:proofErr w:type="spellEnd"/>
            <w:r w:rsidRPr="00582425">
              <w:rPr>
                <w:rFonts w:ascii="Liberation Serif" w:hAnsi="Liberation Serif"/>
                <w:sz w:val="28"/>
                <w:szCs w:val="28"/>
              </w:rPr>
              <w:t xml:space="preserve"> без этих территорий, по ул. Комсомольская до ул. Гагарина, с южной стороны по ул. Гагарина с западной стороны по ул. Медиков и по ул. Физкультурников. Включает улицы: Металлургов, Ватутина, Чкалова, Трубников, Герцена, </w:t>
            </w:r>
            <w:proofErr w:type="spellStart"/>
            <w:r w:rsidRPr="00582425">
              <w:rPr>
                <w:rFonts w:ascii="Liberation Serif" w:hAnsi="Liberation Serif"/>
                <w:sz w:val="28"/>
                <w:szCs w:val="28"/>
              </w:rPr>
              <w:t>Папанинцев</w:t>
            </w:r>
            <w:proofErr w:type="spellEnd"/>
            <w:r w:rsidRPr="00582425">
              <w:rPr>
                <w:rFonts w:ascii="Liberation Serif" w:hAnsi="Liberation Serif"/>
                <w:sz w:val="28"/>
                <w:szCs w:val="28"/>
              </w:rPr>
              <w:t>, Володарского, Школьная</w:t>
            </w:r>
          </w:p>
        </w:tc>
        <w:tc>
          <w:tcPr>
            <w:tcW w:w="850" w:type="dxa"/>
            <w:vMerge/>
          </w:tcPr>
          <w:p w:rsidR="00880A8E" w:rsidRPr="00582425" w:rsidRDefault="00880A8E">
            <w:pPr>
              <w:pStyle w:val="ConsPlusNormal"/>
              <w:rPr>
                <w:rFonts w:ascii="Liberation Serif" w:hAnsi="Liberation Serif"/>
                <w:sz w:val="28"/>
                <w:szCs w:val="28"/>
              </w:rPr>
            </w:pPr>
          </w:p>
        </w:tc>
      </w:tr>
      <w:tr w:rsidR="00880A8E" w:rsidRPr="00582425">
        <w:tc>
          <w:tcPr>
            <w:tcW w:w="794" w:type="dxa"/>
            <w:vMerge/>
          </w:tcPr>
          <w:p w:rsidR="00880A8E" w:rsidRPr="00582425" w:rsidRDefault="00880A8E">
            <w:pPr>
              <w:pStyle w:val="ConsPlusNormal"/>
              <w:rPr>
                <w:rFonts w:ascii="Liberation Serif" w:hAnsi="Liberation Serif"/>
                <w:sz w:val="28"/>
                <w:szCs w:val="28"/>
              </w:rPr>
            </w:pPr>
          </w:p>
        </w:tc>
        <w:tc>
          <w:tcPr>
            <w:tcW w:w="992"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Зона 3</w:t>
            </w:r>
          </w:p>
        </w:tc>
        <w:tc>
          <w:tcPr>
            <w:tcW w:w="6406"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Ограничена с севера южным берегом Нижнего пруда, с востока р. Ельничная и ул. Вайнера, с юга и запада ул. Ленина, включает в свою территорию ул. Данилова, Строителей, Береговая, Б. Юности, Чекистов</w:t>
            </w:r>
          </w:p>
        </w:tc>
        <w:tc>
          <w:tcPr>
            <w:tcW w:w="850" w:type="dxa"/>
            <w:vMerge/>
          </w:tcPr>
          <w:p w:rsidR="00880A8E" w:rsidRPr="00582425" w:rsidRDefault="00880A8E">
            <w:pPr>
              <w:pStyle w:val="ConsPlusNormal"/>
              <w:rPr>
                <w:rFonts w:ascii="Liberation Serif" w:hAnsi="Liberation Serif"/>
                <w:sz w:val="28"/>
                <w:szCs w:val="28"/>
              </w:rPr>
            </w:pP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6.2.</w:t>
            </w:r>
          </w:p>
        </w:tc>
        <w:tc>
          <w:tcPr>
            <w:tcW w:w="992"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Зона 4</w:t>
            </w:r>
          </w:p>
        </w:tc>
        <w:tc>
          <w:tcPr>
            <w:tcW w:w="6406"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 xml:space="preserve">Ограничена с севера ул. Ленина, с востока ул. </w:t>
            </w:r>
            <w:proofErr w:type="spellStart"/>
            <w:r w:rsidRPr="00582425">
              <w:rPr>
                <w:rFonts w:ascii="Liberation Serif" w:hAnsi="Liberation Serif"/>
                <w:sz w:val="28"/>
                <w:szCs w:val="28"/>
              </w:rPr>
              <w:t>Емлина</w:t>
            </w:r>
            <w:proofErr w:type="spellEnd"/>
            <w:r w:rsidRPr="00582425">
              <w:rPr>
                <w:rFonts w:ascii="Liberation Serif" w:hAnsi="Liberation Serif"/>
                <w:sz w:val="28"/>
                <w:szCs w:val="28"/>
              </w:rPr>
              <w:t xml:space="preserve">, с юга от поликлиники "Треста УТТС" по южной границе существующих коллективных садов 43, 23 с включением их и ул. </w:t>
            </w:r>
            <w:proofErr w:type="spellStart"/>
            <w:r w:rsidRPr="00582425">
              <w:rPr>
                <w:rFonts w:ascii="Liberation Serif" w:hAnsi="Liberation Serif"/>
                <w:sz w:val="28"/>
                <w:szCs w:val="28"/>
              </w:rPr>
              <w:t>Емлина</w:t>
            </w:r>
            <w:proofErr w:type="spellEnd"/>
            <w:r w:rsidRPr="00582425">
              <w:rPr>
                <w:rFonts w:ascii="Liberation Serif" w:hAnsi="Liberation Serif"/>
                <w:sz w:val="28"/>
                <w:szCs w:val="28"/>
              </w:rPr>
              <w:t xml:space="preserve"> в территорию зоны. С запада ограничена берегом реки Чусовая</w:t>
            </w:r>
          </w:p>
        </w:tc>
        <w:tc>
          <w:tcPr>
            <w:tcW w:w="850" w:type="dxa"/>
            <w:vMerge w:val="restart"/>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1,3</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6.3.</w:t>
            </w:r>
          </w:p>
        </w:tc>
        <w:tc>
          <w:tcPr>
            <w:tcW w:w="992"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Зона 5</w:t>
            </w:r>
          </w:p>
        </w:tc>
        <w:tc>
          <w:tcPr>
            <w:tcW w:w="6406"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w:t>
            </w:r>
            <w:proofErr w:type="gramStart"/>
            <w:r w:rsidRPr="00582425">
              <w:rPr>
                <w:rFonts w:ascii="Liberation Serif" w:hAnsi="Liberation Serif"/>
                <w:sz w:val="28"/>
                <w:szCs w:val="28"/>
              </w:rPr>
              <w:t>размещена</w:t>
            </w:r>
            <w:proofErr w:type="gramEnd"/>
            <w:r w:rsidRPr="00582425">
              <w:rPr>
                <w:rFonts w:ascii="Liberation Serif" w:hAnsi="Liberation Serif"/>
                <w:sz w:val="28"/>
                <w:szCs w:val="28"/>
              </w:rPr>
              <w:t xml:space="preserve"> в трех участках):</w:t>
            </w:r>
          </w:p>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 xml:space="preserve">- участок 1 ограничен с севера речкой Большая </w:t>
            </w:r>
            <w:proofErr w:type="spellStart"/>
            <w:r w:rsidRPr="00582425">
              <w:rPr>
                <w:rFonts w:ascii="Liberation Serif" w:hAnsi="Liberation Serif"/>
                <w:sz w:val="28"/>
                <w:szCs w:val="28"/>
              </w:rPr>
              <w:t>Шайтанка</w:t>
            </w:r>
            <w:proofErr w:type="spellEnd"/>
            <w:r w:rsidRPr="00582425">
              <w:rPr>
                <w:rFonts w:ascii="Liberation Serif" w:hAnsi="Liberation Serif"/>
                <w:sz w:val="28"/>
                <w:szCs w:val="28"/>
              </w:rPr>
              <w:t xml:space="preserve"> и северным берегом Нижнего пруда, с востока южным берегом Нижнего пруда, с юга южным берегом этого пруда и ул. Ленина, с запада правым берегом реки Чусовая;</w:t>
            </w:r>
          </w:p>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 участок 2 ограничен по пр. Ильича с севера, с востока по ул. Физкультурников, Медиков и Прокатчиков, с южной стороны границей является железная дорога Первоуральск - Кузино. Включает в свою территорию поликлинику "Треста УТТС", стадион, Парк культуры и отдыха, ГПТУ-7, санатории профилактории ОАО "ПНТЗ" и треста УТТС, тубдиспансер;</w:t>
            </w:r>
          </w:p>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 участок 3 ограничен с севера автодорожным мостом через железную дорогу Первоуральск - Кузино, с востока железной дорогой Кузино - Екатеринбург, с юга южной границей п. Динас, с запада по ул. Крылова</w:t>
            </w:r>
          </w:p>
        </w:tc>
        <w:tc>
          <w:tcPr>
            <w:tcW w:w="850" w:type="dxa"/>
            <w:vMerge/>
          </w:tcPr>
          <w:p w:rsidR="00880A8E" w:rsidRPr="00582425" w:rsidRDefault="00880A8E">
            <w:pPr>
              <w:pStyle w:val="ConsPlusNormal"/>
              <w:rPr>
                <w:rFonts w:ascii="Liberation Serif" w:hAnsi="Liberation Serif"/>
                <w:sz w:val="28"/>
                <w:szCs w:val="28"/>
              </w:rPr>
            </w:pP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6.4.</w:t>
            </w:r>
          </w:p>
        </w:tc>
        <w:tc>
          <w:tcPr>
            <w:tcW w:w="992"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Зона 6</w:t>
            </w:r>
          </w:p>
        </w:tc>
        <w:tc>
          <w:tcPr>
            <w:tcW w:w="6406"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 xml:space="preserve">Ограничена с севера ул. Гагарина и Корабельный проезд, с востока железнодорожной веткой НТЗ-ФНТЗ, с юга железной дорогой Первоуральск - Кузино, с запада ул. Прокатчиков. </w:t>
            </w:r>
            <w:proofErr w:type="gramStart"/>
            <w:r w:rsidRPr="00582425">
              <w:rPr>
                <w:rFonts w:ascii="Liberation Serif" w:hAnsi="Liberation Serif"/>
                <w:sz w:val="28"/>
                <w:szCs w:val="28"/>
              </w:rPr>
              <w:t xml:space="preserve">Включает в свою территорию улицы Рыбалко, Жданова, часть ул. </w:t>
            </w:r>
            <w:r w:rsidRPr="00582425">
              <w:rPr>
                <w:rFonts w:ascii="Liberation Serif" w:hAnsi="Liberation Serif"/>
                <w:sz w:val="28"/>
                <w:szCs w:val="28"/>
              </w:rPr>
              <w:lastRenderedPageBreak/>
              <w:t xml:space="preserve">Ватутина, Ломоносова, Островского, Луначарского, Садовая, часть ул. Чкалова, часть ул. Трубников, часть ул. Комсомольская, ул. Химиков, ул. Мамина-Сибиряка, Школьный проезд, Урицкого, </w:t>
            </w:r>
            <w:proofErr w:type="spellStart"/>
            <w:r w:rsidRPr="00582425">
              <w:rPr>
                <w:rFonts w:ascii="Liberation Serif" w:hAnsi="Liberation Serif"/>
                <w:sz w:val="28"/>
                <w:szCs w:val="28"/>
              </w:rPr>
              <w:t>Карбышева</w:t>
            </w:r>
            <w:proofErr w:type="spellEnd"/>
            <w:r w:rsidRPr="00582425">
              <w:rPr>
                <w:rFonts w:ascii="Liberation Serif" w:hAnsi="Liberation Serif"/>
                <w:sz w:val="28"/>
                <w:szCs w:val="28"/>
              </w:rPr>
              <w:t>, Р. Люксембург</w:t>
            </w:r>
            <w:proofErr w:type="gramEnd"/>
          </w:p>
        </w:tc>
        <w:tc>
          <w:tcPr>
            <w:tcW w:w="850"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lastRenderedPageBreak/>
              <w:t>1,5</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lastRenderedPageBreak/>
              <w:t>6.5.</w:t>
            </w:r>
          </w:p>
        </w:tc>
        <w:tc>
          <w:tcPr>
            <w:tcW w:w="992"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Зона 7</w:t>
            </w:r>
          </w:p>
        </w:tc>
        <w:tc>
          <w:tcPr>
            <w:tcW w:w="6406" w:type="dxa"/>
          </w:tcPr>
          <w:p w:rsidR="00880A8E" w:rsidRPr="00582425" w:rsidRDefault="00880A8E">
            <w:pPr>
              <w:pStyle w:val="ConsPlusNormal"/>
              <w:rPr>
                <w:rFonts w:ascii="Liberation Serif" w:hAnsi="Liberation Serif"/>
                <w:sz w:val="28"/>
                <w:szCs w:val="28"/>
              </w:rPr>
            </w:pPr>
            <w:proofErr w:type="gramStart"/>
            <w:r w:rsidRPr="00582425">
              <w:rPr>
                <w:rFonts w:ascii="Liberation Serif" w:hAnsi="Liberation Serif"/>
                <w:sz w:val="28"/>
                <w:szCs w:val="28"/>
              </w:rPr>
              <w:t>Ограничена с севера железной дорогой Первоуральск - Кузино, с востока западной границей п. Талица, ГПТУ N 6, землями СХПК "Первоуральский" без включения их в территориальные зоны, с юга северной границей п. Магнитка, с запада восточной границей п. Первомайский.</w:t>
            </w:r>
            <w:proofErr w:type="gramEnd"/>
            <w:r w:rsidRPr="00582425">
              <w:rPr>
                <w:rFonts w:ascii="Liberation Serif" w:hAnsi="Liberation Serif"/>
                <w:sz w:val="28"/>
                <w:szCs w:val="28"/>
              </w:rPr>
              <w:t xml:space="preserve"> Включает </w:t>
            </w:r>
            <w:proofErr w:type="spellStart"/>
            <w:r w:rsidRPr="00582425">
              <w:rPr>
                <w:rFonts w:ascii="Liberation Serif" w:hAnsi="Liberation Serif"/>
                <w:sz w:val="28"/>
                <w:szCs w:val="28"/>
              </w:rPr>
              <w:t>промплощадки</w:t>
            </w:r>
            <w:proofErr w:type="spellEnd"/>
            <w:r w:rsidRPr="00582425">
              <w:rPr>
                <w:rFonts w:ascii="Liberation Serif" w:hAnsi="Liberation Serif"/>
                <w:sz w:val="28"/>
                <w:szCs w:val="28"/>
              </w:rPr>
              <w:t xml:space="preserve"> ОАО "Русский хром 1915", ОАО "ПЗТСК"</w:t>
            </w:r>
          </w:p>
        </w:tc>
        <w:tc>
          <w:tcPr>
            <w:tcW w:w="850"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1,02</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6.6.</w:t>
            </w:r>
          </w:p>
        </w:tc>
        <w:tc>
          <w:tcPr>
            <w:tcW w:w="992"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Зона 8</w:t>
            </w:r>
          </w:p>
        </w:tc>
        <w:tc>
          <w:tcPr>
            <w:tcW w:w="6406" w:type="dxa"/>
          </w:tcPr>
          <w:p w:rsidR="00880A8E" w:rsidRPr="00582425" w:rsidRDefault="00880A8E">
            <w:pPr>
              <w:pStyle w:val="ConsPlusNormal"/>
              <w:rPr>
                <w:rFonts w:ascii="Liberation Serif" w:hAnsi="Liberation Serif"/>
                <w:sz w:val="28"/>
                <w:szCs w:val="28"/>
              </w:rPr>
            </w:pPr>
            <w:proofErr w:type="gramStart"/>
            <w:r w:rsidRPr="00582425">
              <w:rPr>
                <w:rFonts w:ascii="Liberation Serif" w:hAnsi="Liberation Serif"/>
                <w:sz w:val="28"/>
                <w:szCs w:val="28"/>
              </w:rPr>
              <w:t>Размещена</w:t>
            </w:r>
            <w:proofErr w:type="gramEnd"/>
            <w:r w:rsidRPr="00582425">
              <w:rPr>
                <w:rFonts w:ascii="Liberation Serif" w:hAnsi="Liberation Serif"/>
                <w:sz w:val="28"/>
                <w:szCs w:val="28"/>
              </w:rPr>
              <w:t xml:space="preserve"> на четырех участках:</w:t>
            </w:r>
          </w:p>
          <w:p w:rsidR="00880A8E" w:rsidRPr="00582425" w:rsidRDefault="00880A8E">
            <w:pPr>
              <w:pStyle w:val="ConsPlusNormal"/>
              <w:rPr>
                <w:rFonts w:ascii="Liberation Serif" w:hAnsi="Liberation Serif"/>
                <w:sz w:val="28"/>
                <w:szCs w:val="28"/>
              </w:rPr>
            </w:pPr>
            <w:proofErr w:type="gramStart"/>
            <w:r w:rsidRPr="00582425">
              <w:rPr>
                <w:rFonts w:ascii="Liberation Serif" w:hAnsi="Liberation Serif"/>
                <w:sz w:val="28"/>
                <w:szCs w:val="28"/>
              </w:rPr>
              <w:t xml:space="preserve">- 1 участок - запрудная часть города (п. </w:t>
            </w:r>
            <w:proofErr w:type="spellStart"/>
            <w:r w:rsidRPr="00582425">
              <w:rPr>
                <w:rFonts w:ascii="Liberation Serif" w:hAnsi="Liberation Serif"/>
                <w:sz w:val="28"/>
                <w:szCs w:val="28"/>
              </w:rPr>
              <w:t>Шайтанка</w:t>
            </w:r>
            <w:proofErr w:type="spellEnd"/>
            <w:r w:rsidRPr="00582425">
              <w:rPr>
                <w:rFonts w:ascii="Liberation Serif" w:hAnsi="Liberation Serif"/>
                <w:sz w:val="28"/>
                <w:szCs w:val="28"/>
              </w:rPr>
              <w:t xml:space="preserve">), граница с севера проходит по северной стороне границе индивидуального сектора п. </w:t>
            </w:r>
            <w:proofErr w:type="spellStart"/>
            <w:r w:rsidRPr="00582425">
              <w:rPr>
                <w:rFonts w:ascii="Liberation Serif" w:hAnsi="Liberation Serif"/>
                <w:sz w:val="28"/>
                <w:szCs w:val="28"/>
              </w:rPr>
              <w:t>Шайтанка</w:t>
            </w:r>
            <w:proofErr w:type="spellEnd"/>
            <w:r w:rsidRPr="00582425">
              <w:rPr>
                <w:rFonts w:ascii="Liberation Serif" w:hAnsi="Liberation Serif"/>
                <w:sz w:val="28"/>
                <w:szCs w:val="28"/>
              </w:rPr>
              <w:t xml:space="preserve">, с востока северным берегом Верхнего и Нижнего пруда, с юга северной границей </w:t>
            </w:r>
            <w:proofErr w:type="spellStart"/>
            <w:r w:rsidRPr="00582425">
              <w:rPr>
                <w:rFonts w:ascii="Liberation Serif" w:hAnsi="Liberation Serif"/>
                <w:sz w:val="28"/>
                <w:szCs w:val="28"/>
              </w:rPr>
              <w:t>промплощадки</w:t>
            </w:r>
            <w:proofErr w:type="spellEnd"/>
            <w:r w:rsidRPr="00582425">
              <w:rPr>
                <w:rFonts w:ascii="Liberation Serif" w:hAnsi="Liberation Serif"/>
                <w:sz w:val="28"/>
                <w:szCs w:val="28"/>
              </w:rPr>
              <w:t xml:space="preserve"> филиала ПНТЗ, без включения указанной </w:t>
            </w:r>
            <w:proofErr w:type="spellStart"/>
            <w:r w:rsidRPr="00582425">
              <w:rPr>
                <w:rFonts w:ascii="Liberation Serif" w:hAnsi="Liberation Serif"/>
                <w:sz w:val="28"/>
                <w:szCs w:val="28"/>
              </w:rPr>
              <w:t>промплощадки</w:t>
            </w:r>
            <w:proofErr w:type="spellEnd"/>
            <w:r w:rsidRPr="00582425">
              <w:rPr>
                <w:rFonts w:ascii="Liberation Serif" w:hAnsi="Liberation Serif"/>
                <w:sz w:val="28"/>
                <w:szCs w:val="28"/>
              </w:rPr>
              <w:t xml:space="preserve">, с запада по западной границе индивидуального сектора, без многоэтажных жилых домов ПТФ и </w:t>
            </w:r>
            <w:proofErr w:type="spellStart"/>
            <w:r w:rsidRPr="00582425">
              <w:rPr>
                <w:rFonts w:ascii="Liberation Serif" w:hAnsi="Liberation Serif"/>
                <w:sz w:val="28"/>
                <w:szCs w:val="28"/>
              </w:rPr>
              <w:t>горкладбища</w:t>
            </w:r>
            <w:proofErr w:type="spellEnd"/>
            <w:r w:rsidRPr="00582425">
              <w:rPr>
                <w:rFonts w:ascii="Liberation Serif" w:hAnsi="Liberation Serif"/>
                <w:sz w:val="28"/>
                <w:szCs w:val="28"/>
              </w:rPr>
              <w:t>;</w:t>
            </w:r>
            <w:proofErr w:type="gramEnd"/>
          </w:p>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 xml:space="preserve">- 2 участок - в основном занят </w:t>
            </w:r>
            <w:proofErr w:type="spellStart"/>
            <w:r w:rsidRPr="00582425">
              <w:rPr>
                <w:rFonts w:ascii="Liberation Serif" w:hAnsi="Liberation Serif"/>
                <w:sz w:val="28"/>
                <w:szCs w:val="28"/>
              </w:rPr>
              <w:t>промплощадкой</w:t>
            </w:r>
            <w:proofErr w:type="spellEnd"/>
            <w:r w:rsidRPr="00582425">
              <w:rPr>
                <w:rFonts w:ascii="Liberation Serif" w:hAnsi="Liberation Serif"/>
                <w:sz w:val="28"/>
                <w:szCs w:val="28"/>
              </w:rPr>
              <w:t xml:space="preserve"> ПНТЗ: С севера ограничен кольцевой дорогой, южной границей п. Октябрьский, Ельничный, </w:t>
            </w:r>
            <w:proofErr w:type="spellStart"/>
            <w:r w:rsidRPr="00582425">
              <w:rPr>
                <w:rFonts w:ascii="Liberation Serif" w:hAnsi="Liberation Serif"/>
                <w:sz w:val="28"/>
                <w:szCs w:val="28"/>
              </w:rPr>
              <w:t>Самстрой</w:t>
            </w:r>
            <w:proofErr w:type="spellEnd"/>
            <w:r w:rsidRPr="00582425">
              <w:rPr>
                <w:rFonts w:ascii="Liberation Serif" w:hAnsi="Liberation Serif"/>
                <w:sz w:val="28"/>
                <w:szCs w:val="28"/>
              </w:rPr>
              <w:t xml:space="preserve">, </w:t>
            </w:r>
            <w:proofErr w:type="spellStart"/>
            <w:r w:rsidRPr="00582425">
              <w:rPr>
                <w:rFonts w:ascii="Liberation Serif" w:hAnsi="Liberation Serif"/>
                <w:sz w:val="28"/>
                <w:szCs w:val="28"/>
              </w:rPr>
              <w:t>Трудпоселок</w:t>
            </w:r>
            <w:proofErr w:type="spellEnd"/>
            <w:r w:rsidRPr="00582425">
              <w:rPr>
                <w:rFonts w:ascii="Liberation Serif" w:hAnsi="Liberation Serif"/>
                <w:sz w:val="28"/>
                <w:szCs w:val="28"/>
              </w:rPr>
              <w:t xml:space="preserve">, с включением массива капитальных гаражей, с востока граница проходит по ограждению ПНТЗ, с юга по железной дороге Первоуральск - Кузино, железнодорожной веткой ПНТЗ, - филиал и улицей Корабельный проезд. С запада улицей </w:t>
            </w:r>
            <w:proofErr w:type="gramStart"/>
            <w:r w:rsidRPr="00582425">
              <w:rPr>
                <w:rFonts w:ascii="Liberation Serif" w:hAnsi="Liberation Serif"/>
                <w:sz w:val="28"/>
                <w:szCs w:val="28"/>
              </w:rPr>
              <w:t>Комсомольская</w:t>
            </w:r>
            <w:proofErr w:type="gramEnd"/>
            <w:r w:rsidRPr="00582425">
              <w:rPr>
                <w:rFonts w:ascii="Liberation Serif" w:hAnsi="Liberation Serif"/>
                <w:sz w:val="28"/>
                <w:szCs w:val="28"/>
              </w:rPr>
              <w:t xml:space="preserve"> с включением базы ЗАО "Промтовары", </w:t>
            </w:r>
            <w:proofErr w:type="spellStart"/>
            <w:r w:rsidRPr="00582425">
              <w:rPr>
                <w:rFonts w:ascii="Liberation Serif" w:hAnsi="Liberation Serif"/>
                <w:sz w:val="28"/>
                <w:szCs w:val="28"/>
              </w:rPr>
              <w:t>Сантехмонтаж</w:t>
            </w:r>
            <w:proofErr w:type="spellEnd"/>
            <w:r w:rsidRPr="00582425">
              <w:rPr>
                <w:rFonts w:ascii="Liberation Serif" w:hAnsi="Liberation Serif"/>
                <w:sz w:val="28"/>
                <w:szCs w:val="28"/>
              </w:rPr>
              <w:t xml:space="preserve">, СУ-4, Федерального казначейства, по северной границе вещевого рынка, улицей Вайнера, включая промпредприятия </w:t>
            </w:r>
            <w:proofErr w:type="spellStart"/>
            <w:r w:rsidRPr="00582425">
              <w:rPr>
                <w:rFonts w:ascii="Liberation Serif" w:hAnsi="Liberation Serif"/>
                <w:sz w:val="28"/>
                <w:szCs w:val="28"/>
              </w:rPr>
              <w:t>ЖбиК</w:t>
            </w:r>
            <w:proofErr w:type="spellEnd"/>
            <w:r w:rsidRPr="00582425">
              <w:rPr>
                <w:rFonts w:ascii="Liberation Serif" w:hAnsi="Liberation Serif"/>
                <w:sz w:val="28"/>
                <w:szCs w:val="28"/>
              </w:rPr>
              <w:t xml:space="preserve">, Трест УТТС, </w:t>
            </w:r>
            <w:proofErr w:type="spellStart"/>
            <w:r w:rsidRPr="00582425">
              <w:rPr>
                <w:rFonts w:ascii="Liberation Serif" w:hAnsi="Liberation Serif"/>
                <w:sz w:val="28"/>
                <w:szCs w:val="28"/>
              </w:rPr>
              <w:t>Уралстальконструкция</w:t>
            </w:r>
            <w:proofErr w:type="spellEnd"/>
            <w:r w:rsidRPr="00582425">
              <w:rPr>
                <w:rFonts w:ascii="Liberation Serif" w:hAnsi="Liberation Serif"/>
                <w:sz w:val="28"/>
                <w:szCs w:val="28"/>
              </w:rPr>
              <w:t xml:space="preserve">, </w:t>
            </w:r>
            <w:proofErr w:type="spellStart"/>
            <w:r w:rsidRPr="00582425">
              <w:rPr>
                <w:rFonts w:ascii="Liberation Serif" w:hAnsi="Liberation Serif"/>
                <w:sz w:val="28"/>
                <w:szCs w:val="28"/>
              </w:rPr>
              <w:t>Востокмеллургмонтаж</w:t>
            </w:r>
            <w:proofErr w:type="spellEnd"/>
            <w:r w:rsidRPr="00582425">
              <w:rPr>
                <w:rFonts w:ascii="Liberation Serif" w:hAnsi="Liberation Serif"/>
                <w:sz w:val="28"/>
                <w:szCs w:val="28"/>
              </w:rPr>
              <w:t>, ПАТП, ЦСЭН;</w:t>
            </w:r>
          </w:p>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 xml:space="preserve">- 3 участок - включает </w:t>
            </w:r>
            <w:proofErr w:type="spellStart"/>
            <w:r w:rsidRPr="00582425">
              <w:rPr>
                <w:rFonts w:ascii="Liberation Serif" w:hAnsi="Liberation Serif"/>
                <w:sz w:val="28"/>
                <w:szCs w:val="28"/>
              </w:rPr>
              <w:t>промплощадку</w:t>
            </w:r>
            <w:proofErr w:type="spellEnd"/>
            <w:r w:rsidRPr="00582425">
              <w:rPr>
                <w:rFonts w:ascii="Liberation Serif" w:hAnsi="Liberation Serif"/>
                <w:sz w:val="28"/>
                <w:szCs w:val="28"/>
              </w:rPr>
              <w:t xml:space="preserve"> завода СТИ. Граница проходит с севера по ограждению завода, с востока по железной дороге Первоуральск - Кузино, с южной стороны по автомобильному мосту через указанную железную дорогу и по автомобильной </w:t>
            </w:r>
            <w:r w:rsidRPr="00582425">
              <w:rPr>
                <w:rFonts w:ascii="Liberation Serif" w:hAnsi="Liberation Serif"/>
                <w:sz w:val="28"/>
                <w:szCs w:val="28"/>
              </w:rPr>
              <w:lastRenderedPageBreak/>
              <w:t>дороге, ведущей в п. Динас, с запада по восточной границе п. СТИ и по западной стороне ограждения завода СТИ;</w:t>
            </w:r>
          </w:p>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- 4 участок - размещен южнее железной дороги Первоуральск - Кузино, с востока граница проходит по восточной границе лесного массива Билимбаевского лесхоза без включения территории гаражного кооператива. С юга и запада по правому берегу реки Чусовая</w:t>
            </w:r>
          </w:p>
        </w:tc>
        <w:tc>
          <w:tcPr>
            <w:tcW w:w="850"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lastRenderedPageBreak/>
              <w:t>1,2</w:t>
            </w:r>
          </w:p>
        </w:tc>
      </w:tr>
      <w:tr w:rsidR="00880A8E" w:rsidRPr="00582425">
        <w:tc>
          <w:tcPr>
            <w:tcW w:w="794" w:type="dxa"/>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lastRenderedPageBreak/>
              <w:t>6.7.</w:t>
            </w:r>
          </w:p>
        </w:tc>
        <w:tc>
          <w:tcPr>
            <w:tcW w:w="992" w:type="dxa"/>
          </w:tcPr>
          <w:p w:rsidR="00880A8E" w:rsidRPr="00582425" w:rsidRDefault="00880A8E">
            <w:pPr>
              <w:pStyle w:val="ConsPlusNormal"/>
              <w:rPr>
                <w:rFonts w:ascii="Liberation Serif" w:hAnsi="Liberation Serif"/>
                <w:sz w:val="28"/>
                <w:szCs w:val="28"/>
              </w:rPr>
            </w:pPr>
          </w:p>
        </w:tc>
        <w:tc>
          <w:tcPr>
            <w:tcW w:w="6406" w:type="dxa"/>
          </w:tcPr>
          <w:p w:rsidR="00880A8E" w:rsidRPr="00582425" w:rsidRDefault="00880A8E">
            <w:pPr>
              <w:pStyle w:val="ConsPlusNormal"/>
              <w:rPr>
                <w:rFonts w:ascii="Liberation Serif" w:hAnsi="Liberation Serif"/>
                <w:sz w:val="28"/>
                <w:szCs w:val="28"/>
              </w:rPr>
            </w:pPr>
            <w:r w:rsidRPr="00582425">
              <w:rPr>
                <w:rFonts w:ascii="Liberation Serif" w:hAnsi="Liberation Serif"/>
                <w:sz w:val="28"/>
                <w:szCs w:val="28"/>
              </w:rPr>
              <w:t>По всем остальным зонам размещения объектов, включая населенные пункты, входящие в состав городского округа Первоуральск</w:t>
            </w:r>
          </w:p>
        </w:tc>
        <w:tc>
          <w:tcPr>
            <w:tcW w:w="850" w:type="dxa"/>
            <w:vAlign w:val="center"/>
          </w:tcPr>
          <w:p w:rsidR="00880A8E" w:rsidRPr="00582425" w:rsidRDefault="00880A8E">
            <w:pPr>
              <w:pStyle w:val="ConsPlusNormal"/>
              <w:jc w:val="center"/>
              <w:rPr>
                <w:rFonts w:ascii="Liberation Serif" w:hAnsi="Liberation Serif"/>
                <w:sz w:val="28"/>
                <w:szCs w:val="28"/>
              </w:rPr>
            </w:pPr>
            <w:r w:rsidRPr="00582425">
              <w:rPr>
                <w:rFonts w:ascii="Liberation Serif" w:hAnsi="Liberation Serif"/>
                <w:sz w:val="28"/>
                <w:szCs w:val="28"/>
              </w:rPr>
              <w:t>0,5</w:t>
            </w:r>
          </w:p>
        </w:tc>
      </w:tr>
    </w:tbl>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ind w:firstLine="540"/>
        <w:jc w:val="both"/>
        <w:rPr>
          <w:rFonts w:ascii="Liberation Serif" w:hAnsi="Liberation Serif"/>
          <w:sz w:val="28"/>
          <w:szCs w:val="28"/>
        </w:rPr>
      </w:pPr>
      <w:r w:rsidRPr="00582425">
        <w:rPr>
          <w:rFonts w:ascii="Liberation Serif" w:hAnsi="Liberation Serif"/>
          <w:sz w:val="28"/>
          <w:szCs w:val="28"/>
        </w:rPr>
        <w:t>2. Размер годовой арендной платы за линейные объекты недвижимости определяется в размере 2,2% от первоначальной балансовой стоимости объекта недвижимости.</w:t>
      </w:r>
    </w:p>
    <w:p w:rsidR="00880A8E" w:rsidRPr="00582425" w:rsidRDefault="00880A8E">
      <w:pPr>
        <w:pStyle w:val="ConsPlusNormal"/>
        <w:spacing w:before="220"/>
        <w:ind w:firstLine="540"/>
        <w:jc w:val="both"/>
        <w:rPr>
          <w:rFonts w:ascii="Liberation Serif" w:hAnsi="Liberation Serif"/>
          <w:sz w:val="28"/>
          <w:szCs w:val="28"/>
        </w:rPr>
      </w:pPr>
      <w:r w:rsidRPr="00582425">
        <w:rPr>
          <w:rFonts w:ascii="Liberation Serif" w:hAnsi="Liberation Serif"/>
          <w:sz w:val="28"/>
          <w:szCs w:val="28"/>
        </w:rPr>
        <w:t>В случае загрузки данного объекта не на полную мощность размер арендной платы рассчитывается по следующей формуле:</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ind w:firstLine="540"/>
        <w:jc w:val="both"/>
        <w:rPr>
          <w:rFonts w:ascii="Liberation Serif" w:hAnsi="Liberation Serif"/>
          <w:sz w:val="28"/>
          <w:szCs w:val="28"/>
        </w:rPr>
      </w:pPr>
      <w:r w:rsidRPr="00582425">
        <w:rPr>
          <w:rFonts w:ascii="Liberation Serif" w:hAnsi="Liberation Serif"/>
          <w:sz w:val="28"/>
          <w:szCs w:val="28"/>
        </w:rPr>
        <w:t>АП = (БС x 2,2%) x (</w:t>
      </w:r>
      <w:proofErr w:type="spellStart"/>
      <w:r w:rsidRPr="00582425">
        <w:rPr>
          <w:rFonts w:ascii="Liberation Serif" w:hAnsi="Liberation Serif"/>
          <w:sz w:val="28"/>
          <w:szCs w:val="28"/>
        </w:rPr>
        <w:t>V</w:t>
      </w:r>
      <w:r w:rsidRPr="00582425">
        <w:rPr>
          <w:rFonts w:ascii="Liberation Serif" w:hAnsi="Liberation Serif"/>
          <w:sz w:val="28"/>
          <w:szCs w:val="28"/>
          <w:vertAlign w:val="subscript"/>
        </w:rPr>
        <w:t>f</w:t>
      </w:r>
      <w:proofErr w:type="spellEnd"/>
      <w:r w:rsidRPr="00582425">
        <w:rPr>
          <w:rFonts w:ascii="Liberation Serif" w:hAnsi="Liberation Serif"/>
          <w:sz w:val="28"/>
          <w:szCs w:val="28"/>
        </w:rPr>
        <w:t xml:space="preserve"> / </w:t>
      </w:r>
      <w:proofErr w:type="spellStart"/>
      <w:r w:rsidRPr="00582425">
        <w:rPr>
          <w:rFonts w:ascii="Liberation Serif" w:hAnsi="Liberation Serif"/>
          <w:sz w:val="28"/>
          <w:szCs w:val="28"/>
        </w:rPr>
        <w:t>V</w:t>
      </w:r>
      <w:r w:rsidRPr="00582425">
        <w:rPr>
          <w:rFonts w:ascii="Liberation Serif" w:hAnsi="Liberation Serif"/>
          <w:sz w:val="28"/>
          <w:szCs w:val="28"/>
          <w:vertAlign w:val="subscript"/>
        </w:rPr>
        <w:t>max</w:t>
      </w:r>
      <w:proofErr w:type="spellEnd"/>
      <w:r w:rsidRPr="00582425">
        <w:rPr>
          <w:rFonts w:ascii="Liberation Serif" w:hAnsi="Liberation Serif"/>
          <w:sz w:val="28"/>
          <w:szCs w:val="28"/>
        </w:rPr>
        <w:t>)</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ind w:firstLine="540"/>
        <w:jc w:val="both"/>
        <w:rPr>
          <w:rFonts w:ascii="Liberation Serif" w:hAnsi="Liberation Serif"/>
          <w:sz w:val="28"/>
          <w:szCs w:val="28"/>
        </w:rPr>
      </w:pPr>
      <w:r w:rsidRPr="00582425">
        <w:rPr>
          <w:rFonts w:ascii="Liberation Serif" w:hAnsi="Liberation Serif"/>
          <w:sz w:val="28"/>
          <w:szCs w:val="28"/>
        </w:rPr>
        <w:t>АП - размер годовой арендной платы за линейный объект, в случае неполной загрузки объекта;</w:t>
      </w:r>
    </w:p>
    <w:p w:rsidR="00880A8E" w:rsidRPr="00582425" w:rsidRDefault="00880A8E">
      <w:pPr>
        <w:pStyle w:val="ConsPlusNormal"/>
        <w:spacing w:before="220"/>
        <w:ind w:firstLine="540"/>
        <w:jc w:val="both"/>
        <w:rPr>
          <w:rFonts w:ascii="Liberation Serif" w:hAnsi="Liberation Serif"/>
          <w:sz w:val="28"/>
          <w:szCs w:val="28"/>
        </w:rPr>
      </w:pPr>
      <w:r w:rsidRPr="00582425">
        <w:rPr>
          <w:rFonts w:ascii="Liberation Serif" w:hAnsi="Liberation Serif"/>
          <w:sz w:val="28"/>
          <w:szCs w:val="28"/>
        </w:rPr>
        <w:t>БС - балансовая стоимость объекта;</w:t>
      </w:r>
    </w:p>
    <w:p w:rsidR="00880A8E" w:rsidRPr="00582425" w:rsidRDefault="00880A8E">
      <w:pPr>
        <w:pStyle w:val="ConsPlusNormal"/>
        <w:spacing w:before="220"/>
        <w:ind w:firstLine="540"/>
        <w:jc w:val="both"/>
        <w:rPr>
          <w:rFonts w:ascii="Liberation Serif" w:hAnsi="Liberation Serif"/>
          <w:sz w:val="28"/>
          <w:szCs w:val="28"/>
        </w:rPr>
      </w:pPr>
      <w:proofErr w:type="spellStart"/>
      <w:r w:rsidRPr="00582425">
        <w:rPr>
          <w:rFonts w:ascii="Liberation Serif" w:hAnsi="Liberation Serif"/>
          <w:sz w:val="28"/>
          <w:szCs w:val="28"/>
        </w:rPr>
        <w:t>V</w:t>
      </w:r>
      <w:r w:rsidRPr="00582425">
        <w:rPr>
          <w:rFonts w:ascii="Liberation Serif" w:hAnsi="Liberation Serif"/>
          <w:sz w:val="28"/>
          <w:szCs w:val="28"/>
          <w:vertAlign w:val="subscript"/>
        </w:rPr>
        <w:t>f</w:t>
      </w:r>
      <w:proofErr w:type="spellEnd"/>
      <w:r w:rsidRPr="00582425">
        <w:rPr>
          <w:rFonts w:ascii="Liberation Serif" w:hAnsi="Liberation Serif"/>
          <w:sz w:val="28"/>
          <w:szCs w:val="28"/>
        </w:rPr>
        <w:t xml:space="preserve"> - фактический объем поставленного по объекту ресурса в год, м</w:t>
      </w:r>
      <w:r w:rsidRPr="00582425">
        <w:rPr>
          <w:rFonts w:ascii="Liberation Serif" w:hAnsi="Liberation Serif"/>
          <w:sz w:val="28"/>
          <w:szCs w:val="28"/>
          <w:vertAlign w:val="superscript"/>
        </w:rPr>
        <w:t>3</w:t>
      </w:r>
      <w:r w:rsidRPr="00582425">
        <w:rPr>
          <w:rFonts w:ascii="Liberation Serif" w:hAnsi="Liberation Serif"/>
          <w:sz w:val="28"/>
          <w:szCs w:val="28"/>
        </w:rPr>
        <w:t>;</w:t>
      </w:r>
    </w:p>
    <w:p w:rsidR="00880A8E" w:rsidRPr="00582425" w:rsidRDefault="00880A8E">
      <w:pPr>
        <w:pStyle w:val="ConsPlusNormal"/>
        <w:spacing w:before="220"/>
        <w:ind w:firstLine="540"/>
        <w:jc w:val="both"/>
        <w:rPr>
          <w:rFonts w:ascii="Liberation Serif" w:hAnsi="Liberation Serif"/>
          <w:sz w:val="28"/>
          <w:szCs w:val="28"/>
        </w:rPr>
      </w:pPr>
      <w:proofErr w:type="spellStart"/>
      <w:r w:rsidRPr="00582425">
        <w:rPr>
          <w:rFonts w:ascii="Liberation Serif" w:hAnsi="Liberation Serif"/>
          <w:sz w:val="28"/>
          <w:szCs w:val="28"/>
        </w:rPr>
        <w:t>V</w:t>
      </w:r>
      <w:r w:rsidRPr="00582425">
        <w:rPr>
          <w:rFonts w:ascii="Liberation Serif" w:hAnsi="Liberation Serif"/>
          <w:sz w:val="28"/>
          <w:szCs w:val="28"/>
          <w:vertAlign w:val="subscript"/>
        </w:rPr>
        <w:t>max</w:t>
      </w:r>
      <w:proofErr w:type="spellEnd"/>
      <w:r w:rsidRPr="00582425">
        <w:rPr>
          <w:rFonts w:ascii="Liberation Serif" w:hAnsi="Liberation Serif"/>
          <w:sz w:val="28"/>
          <w:szCs w:val="28"/>
        </w:rPr>
        <w:t xml:space="preserve"> - пропускная мощность объекта в год, м</w:t>
      </w:r>
      <w:r w:rsidRPr="00582425">
        <w:rPr>
          <w:rFonts w:ascii="Liberation Serif" w:hAnsi="Liberation Serif"/>
          <w:sz w:val="28"/>
          <w:szCs w:val="28"/>
          <w:vertAlign w:val="superscript"/>
        </w:rPr>
        <w:t>3</w:t>
      </w:r>
      <w:r w:rsidRPr="00582425">
        <w:rPr>
          <w:rFonts w:ascii="Liberation Serif" w:hAnsi="Liberation Serif"/>
          <w:sz w:val="28"/>
          <w:szCs w:val="28"/>
        </w:rPr>
        <w:t>. Рассчитывается исходя из проектной документации на объект.</w:t>
      </w: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jc w:val="both"/>
        <w:rPr>
          <w:rFonts w:ascii="Liberation Serif" w:hAnsi="Liberation Serif"/>
          <w:sz w:val="28"/>
          <w:szCs w:val="28"/>
        </w:rPr>
      </w:pPr>
    </w:p>
    <w:p w:rsidR="00880A8E" w:rsidRPr="00582425" w:rsidRDefault="00880A8E">
      <w:pPr>
        <w:pStyle w:val="ConsPlusNormal"/>
        <w:pBdr>
          <w:bottom w:val="single" w:sz="6" w:space="0" w:color="auto"/>
        </w:pBdr>
        <w:spacing w:before="100" w:after="100"/>
        <w:jc w:val="both"/>
        <w:rPr>
          <w:rFonts w:ascii="Liberation Serif" w:hAnsi="Liberation Serif"/>
          <w:sz w:val="28"/>
          <w:szCs w:val="28"/>
        </w:rPr>
      </w:pPr>
    </w:p>
    <w:p w:rsidR="00494AB8" w:rsidRPr="00582425" w:rsidRDefault="00494AB8">
      <w:pPr>
        <w:rPr>
          <w:rFonts w:ascii="Liberation Serif" w:hAnsi="Liberation Serif"/>
          <w:sz w:val="28"/>
          <w:szCs w:val="28"/>
        </w:rPr>
      </w:pPr>
    </w:p>
    <w:sectPr w:rsidR="00494AB8" w:rsidRPr="00582425" w:rsidSect="00805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8E"/>
    <w:rsid w:val="000446EE"/>
    <w:rsid w:val="00090BD7"/>
    <w:rsid w:val="000F1B93"/>
    <w:rsid w:val="00101DF1"/>
    <w:rsid w:val="00112570"/>
    <w:rsid w:val="00143A20"/>
    <w:rsid w:val="00182932"/>
    <w:rsid w:val="00184138"/>
    <w:rsid w:val="001B3E3A"/>
    <w:rsid w:val="0020165A"/>
    <w:rsid w:val="00233EAB"/>
    <w:rsid w:val="002D7A98"/>
    <w:rsid w:val="00302405"/>
    <w:rsid w:val="00354715"/>
    <w:rsid w:val="003A62E9"/>
    <w:rsid w:val="003E497C"/>
    <w:rsid w:val="003F10AB"/>
    <w:rsid w:val="00404BD2"/>
    <w:rsid w:val="00443D05"/>
    <w:rsid w:val="00494AB8"/>
    <w:rsid w:val="004A3EB9"/>
    <w:rsid w:val="004B7751"/>
    <w:rsid w:val="004D1C3D"/>
    <w:rsid w:val="004D6052"/>
    <w:rsid w:val="005238CF"/>
    <w:rsid w:val="00536144"/>
    <w:rsid w:val="005672C6"/>
    <w:rsid w:val="00582425"/>
    <w:rsid w:val="00623C25"/>
    <w:rsid w:val="00644B9C"/>
    <w:rsid w:val="00653C27"/>
    <w:rsid w:val="0068656A"/>
    <w:rsid w:val="0069716F"/>
    <w:rsid w:val="006E11D5"/>
    <w:rsid w:val="006E1834"/>
    <w:rsid w:val="006E6614"/>
    <w:rsid w:val="00714049"/>
    <w:rsid w:val="00745552"/>
    <w:rsid w:val="007936DC"/>
    <w:rsid w:val="00793CE2"/>
    <w:rsid w:val="007E796C"/>
    <w:rsid w:val="007F1FD0"/>
    <w:rsid w:val="00805E66"/>
    <w:rsid w:val="00821EB1"/>
    <w:rsid w:val="008762A5"/>
    <w:rsid w:val="00880A8E"/>
    <w:rsid w:val="00892C20"/>
    <w:rsid w:val="008E02F6"/>
    <w:rsid w:val="009A1033"/>
    <w:rsid w:val="009E4F37"/>
    <w:rsid w:val="00A3462F"/>
    <w:rsid w:val="00A965FE"/>
    <w:rsid w:val="00AF262D"/>
    <w:rsid w:val="00B34C2A"/>
    <w:rsid w:val="00B74608"/>
    <w:rsid w:val="00BE6D21"/>
    <w:rsid w:val="00C112C0"/>
    <w:rsid w:val="00C861FF"/>
    <w:rsid w:val="00C90EDC"/>
    <w:rsid w:val="00C93C69"/>
    <w:rsid w:val="00CB3689"/>
    <w:rsid w:val="00CD3105"/>
    <w:rsid w:val="00D169E4"/>
    <w:rsid w:val="00D2352C"/>
    <w:rsid w:val="00D714CB"/>
    <w:rsid w:val="00DD3FB5"/>
    <w:rsid w:val="00E327F9"/>
    <w:rsid w:val="00E419B6"/>
    <w:rsid w:val="00EF2BE0"/>
    <w:rsid w:val="00EF3E5C"/>
    <w:rsid w:val="00F05A3A"/>
    <w:rsid w:val="00F323FD"/>
    <w:rsid w:val="00F771C4"/>
    <w:rsid w:val="00F77FC7"/>
    <w:rsid w:val="00F82841"/>
    <w:rsid w:val="00FE0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A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80A8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80A8E"/>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880A8E"/>
    <w:pPr>
      <w:spacing w:after="0" w:line="240" w:lineRule="auto"/>
    </w:pPr>
  </w:style>
  <w:style w:type="paragraph" w:styleId="a4">
    <w:name w:val="Balloon Text"/>
    <w:basedOn w:val="a"/>
    <w:link w:val="a5"/>
    <w:uiPriority w:val="99"/>
    <w:semiHidden/>
    <w:unhideWhenUsed/>
    <w:rsid w:val="006E66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A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80A8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80A8E"/>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880A8E"/>
    <w:pPr>
      <w:spacing w:after="0" w:line="240" w:lineRule="auto"/>
    </w:pPr>
  </w:style>
  <w:style w:type="paragraph" w:styleId="a4">
    <w:name w:val="Balloon Text"/>
    <w:basedOn w:val="a"/>
    <w:link w:val="a5"/>
    <w:uiPriority w:val="99"/>
    <w:semiHidden/>
    <w:unhideWhenUsed/>
    <w:rsid w:val="006E66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04929">
      <w:bodyDiv w:val="1"/>
      <w:marLeft w:val="0"/>
      <w:marRight w:val="0"/>
      <w:marTop w:val="0"/>
      <w:marBottom w:val="0"/>
      <w:divBdr>
        <w:top w:val="none" w:sz="0" w:space="0" w:color="auto"/>
        <w:left w:val="none" w:sz="0" w:space="0" w:color="auto"/>
        <w:bottom w:val="none" w:sz="0" w:space="0" w:color="auto"/>
        <w:right w:val="none" w:sz="0" w:space="0" w:color="auto"/>
      </w:divBdr>
      <w:divsChild>
        <w:div w:id="129830925">
          <w:marLeft w:val="0"/>
          <w:marRight w:val="0"/>
          <w:marTop w:val="0"/>
          <w:marBottom w:val="0"/>
          <w:divBdr>
            <w:top w:val="none" w:sz="0" w:space="0" w:color="auto"/>
            <w:left w:val="none" w:sz="0" w:space="0" w:color="auto"/>
            <w:bottom w:val="none" w:sz="0" w:space="0" w:color="auto"/>
            <w:right w:val="none" w:sz="0" w:space="0" w:color="auto"/>
          </w:divBdr>
          <w:divsChild>
            <w:div w:id="305088043">
              <w:marLeft w:val="0"/>
              <w:marRight w:val="0"/>
              <w:marTop w:val="0"/>
              <w:marBottom w:val="0"/>
              <w:divBdr>
                <w:top w:val="none" w:sz="0" w:space="0" w:color="auto"/>
                <w:left w:val="none" w:sz="0" w:space="0" w:color="auto"/>
                <w:bottom w:val="none" w:sz="0" w:space="0" w:color="auto"/>
                <w:right w:val="none" w:sz="0" w:space="0" w:color="auto"/>
              </w:divBdr>
              <w:divsChild>
                <w:div w:id="1542011999">
                  <w:marLeft w:val="0"/>
                  <w:marRight w:val="0"/>
                  <w:marTop w:val="0"/>
                  <w:marBottom w:val="0"/>
                  <w:divBdr>
                    <w:top w:val="none" w:sz="0" w:space="0" w:color="auto"/>
                    <w:left w:val="none" w:sz="0" w:space="0" w:color="auto"/>
                    <w:bottom w:val="none" w:sz="0" w:space="0" w:color="auto"/>
                    <w:right w:val="none" w:sz="0" w:space="0" w:color="auto"/>
                  </w:divBdr>
                </w:div>
                <w:div w:id="613365070">
                  <w:marLeft w:val="0"/>
                  <w:marRight w:val="0"/>
                  <w:marTop w:val="0"/>
                  <w:marBottom w:val="0"/>
                  <w:divBdr>
                    <w:top w:val="none" w:sz="0" w:space="0" w:color="auto"/>
                    <w:left w:val="none" w:sz="0" w:space="0" w:color="auto"/>
                    <w:bottom w:val="none" w:sz="0" w:space="0" w:color="auto"/>
                    <w:right w:val="none" w:sz="0" w:space="0" w:color="auto"/>
                  </w:divBdr>
                </w:div>
                <w:div w:id="217858562">
                  <w:marLeft w:val="0"/>
                  <w:marRight w:val="0"/>
                  <w:marTop w:val="0"/>
                  <w:marBottom w:val="0"/>
                  <w:divBdr>
                    <w:top w:val="none" w:sz="0" w:space="0" w:color="auto"/>
                    <w:left w:val="none" w:sz="0" w:space="0" w:color="auto"/>
                    <w:bottom w:val="none" w:sz="0" w:space="0" w:color="auto"/>
                    <w:right w:val="none" w:sz="0" w:space="0" w:color="auto"/>
                  </w:divBdr>
                </w:div>
                <w:div w:id="1368264229">
                  <w:marLeft w:val="0"/>
                  <w:marRight w:val="0"/>
                  <w:marTop w:val="0"/>
                  <w:marBottom w:val="0"/>
                  <w:divBdr>
                    <w:top w:val="none" w:sz="0" w:space="0" w:color="auto"/>
                    <w:left w:val="none" w:sz="0" w:space="0" w:color="auto"/>
                    <w:bottom w:val="none" w:sz="0" w:space="0" w:color="auto"/>
                    <w:right w:val="none" w:sz="0" w:space="0" w:color="auto"/>
                  </w:divBdr>
                </w:div>
                <w:div w:id="1004698582">
                  <w:marLeft w:val="0"/>
                  <w:marRight w:val="0"/>
                  <w:marTop w:val="0"/>
                  <w:marBottom w:val="0"/>
                  <w:divBdr>
                    <w:top w:val="none" w:sz="0" w:space="0" w:color="auto"/>
                    <w:left w:val="none" w:sz="0" w:space="0" w:color="auto"/>
                    <w:bottom w:val="none" w:sz="0" w:space="0" w:color="auto"/>
                    <w:right w:val="none" w:sz="0" w:space="0" w:color="auto"/>
                  </w:divBdr>
                </w:div>
                <w:div w:id="2091778291">
                  <w:marLeft w:val="0"/>
                  <w:marRight w:val="0"/>
                  <w:marTop w:val="0"/>
                  <w:marBottom w:val="0"/>
                  <w:divBdr>
                    <w:top w:val="none" w:sz="0" w:space="0" w:color="auto"/>
                    <w:left w:val="none" w:sz="0" w:space="0" w:color="auto"/>
                    <w:bottom w:val="none" w:sz="0" w:space="0" w:color="auto"/>
                    <w:right w:val="none" w:sz="0" w:space="0" w:color="auto"/>
                  </w:divBdr>
                </w:div>
                <w:div w:id="27341357">
                  <w:marLeft w:val="0"/>
                  <w:marRight w:val="0"/>
                  <w:marTop w:val="0"/>
                  <w:marBottom w:val="0"/>
                  <w:divBdr>
                    <w:top w:val="none" w:sz="0" w:space="0" w:color="auto"/>
                    <w:left w:val="none" w:sz="0" w:space="0" w:color="auto"/>
                    <w:bottom w:val="none" w:sz="0" w:space="0" w:color="auto"/>
                    <w:right w:val="none" w:sz="0" w:space="0" w:color="auto"/>
                  </w:divBdr>
                </w:div>
                <w:div w:id="42218651">
                  <w:marLeft w:val="0"/>
                  <w:marRight w:val="0"/>
                  <w:marTop w:val="0"/>
                  <w:marBottom w:val="0"/>
                  <w:divBdr>
                    <w:top w:val="none" w:sz="0" w:space="0" w:color="auto"/>
                    <w:left w:val="none" w:sz="0" w:space="0" w:color="auto"/>
                    <w:bottom w:val="none" w:sz="0" w:space="0" w:color="auto"/>
                    <w:right w:val="none" w:sz="0" w:space="0" w:color="auto"/>
                  </w:divBdr>
                </w:div>
                <w:div w:id="704018053">
                  <w:marLeft w:val="0"/>
                  <w:marRight w:val="0"/>
                  <w:marTop w:val="0"/>
                  <w:marBottom w:val="0"/>
                  <w:divBdr>
                    <w:top w:val="none" w:sz="0" w:space="0" w:color="auto"/>
                    <w:left w:val="none" w:sz="0" w:space="0" w:color="auto"/>
                    <w:bottom w:val="none" w:sz="0" w:space="0" w:color="auto"/>
                    <w:right w:val="none" w:sz="0" w:space="0" w:color="auto"/>
                  </w:divBdr>
                </w:div>
                <w:div w:id="21423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56302&amp;dst=100009" TargetMode="External"/><Relationship Id="rId13" Type="http://schemas.openxmlformats.org/officeDocument/2006/relationships/hyperlink" Target="https://login.consultant.ru/link/?req=doc&amp;base=LAW&amp;n=436361" TargetMode="External"/><Relationship Id="rId3" Type="http://schemas.openxmlformats.org/officeDocument/2006/relationships/settings" Target="settings.xml"/><Relationship Id="rId7" Type="http://schemas.openxmlformats.org/officeDocument/2006/relationships/hyperlink" Target="https://login.consultant.ru/link/?req=doc&amp;base=RLAW071&amp;n=356302&amp;dst=187" TargetMode="External"/><Relationship Id="rId12" Type="http://schemas.openxmlformats.org/officeDocument/2006/relationships/hyperlink" Target="https://login.consultant.ru/link/?req=doc&amp;base=LAW&amp;n=436361&amp;dst=1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61117" TargetMode="External"/><Relationship Id="rId11" Type="http://schemas.openxmlformats.org/officeDocument/2006/relationships/hyperlink" Target="https://login.consultant.ru/link/?req=doc&amp;base=LAW&amp;n=436361" TargetMode="External"/><Relationship Id="rId5" Type="http://schemas.openxmlformats.org/officeDocument/2006/relationships/hyperlink" Target="https://login.consultant.ru/link/?req=doc&amp;base=LAW&amp;n=452991&amp;dst=101152" TargetMode="External"/><Relationship Id="rId15" Type="http://schemas.openxmlformats.org/officeDocument/2006/relationships/theme" Target="theme/theme1.xml"/><Relationship Id="rId10" Type="http://schemas.openxmlformats.org/officeDocument/2006/relationships/hyperlink" Target="https://login.consultant.ru/link/?req=doc&amp;base=LAW&amp;n=44049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04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5925</Words>
  <Characters>33777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kuiboss</dc:creator>
  <cp:lastModifiedBy>Мехоношина Марина Айратовна</cp:lastModifiedBy>
  <cp:revision>2</cp:revision>
  <cp:lastPrinted>2024-02-20T03:37:00Z</cp:lastPrinted>
  <dcterms:created xsi:type="dcterms:W3CDTF">2024-02-21T11:31:00Z</dcterms:created>
  <dcterms:modified xsi:type="dcterms:W3CDTF">2024-02-21T11:31:00Z</dcterms:modified>
</cp:coreProperties>
</file>